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322FC" w14:textId="7DDF1B46" w:rsidR="00F7221E" w:rsidRDefault="00F7221E" w:rsidP="001970BA">
      <w:pPr>
        <w:spacing w:after="0" w:line="240" w:lineRule="auto"/>
        <w:jc w:val="center"/>
        <w:rPr>
          <w:b/>
          <w:sz w:val="32"/>
          <w:szCs w:val="32"/>
        </w:rPr>
      </w:pPr>
      <w:r w:rsidRPr="00F7221E">
        <w:rPr>
          <w:b/>
          <w:sz w:val="72"/>
          <w:szCs w:val="72"/>
        </w:rPr>
        <w:t>DESIGN DECISION</w:t>
      </w:r>
      <w:r>
        <w:rPr>
          <w:b/>
          <w:sz w:val="32"/>
          <w:szCs w:val="32"/>
        </w:rPr>
        <w:t xml:space="preserve"> </w:t>
      </w:r>
    </w:p>
    <w:p w14:paraId="697E4BAA" w14:textId="181A8814" w:rsidR="000F10B8" w:rsidRDefault="007A3972" w:rsidP="001970BA">
      <w:pPr>
        <w:spacing w:after="0" w:line="240" w:lineRule="auto"/>
        <w:jc w:val="center"/>
        <w:rPr>
          <w:b/>
          <w:sz w:val="32"/>
          <w:szCs w:val="32"/>
        </w:rPr>
      </w:pPr>
      <w:r>
        <w:rPr>
          <w:b/>
          <w:sz w:val="32"/>
          <w:szCs w:val="32"/>
        </w:rPr>
        <w:t>Complete Streets Deferral</w:t>
      </w:r>
    </w:p>
    <w:p w14:paraId="25D22122" w14:textId="77777777" w:rsidR="007A3972" w:rsidRDefault="007A3972" w:rsidP="001970BA">
      <w:pPr>
        <w:spacing w:after="0" w:line="240" w:lineRule="auto"/>
        <w:jc w:val="center"/>
        <w:rPr>
          <w:b/>
          <w:sz w:val="32"/>
          <w:szCs w:val="32"/>
        </w:rPr>
      </w:pPr>
    </w:p>
    <w:p w14:paraId="5BAD57B1" w14:textId="3421344A" w:rsidR="00C870DF" w:rsidRDefault="00C870DF" w:rsidP="001970BA">
      <w:pPr>
        <w:spacing w:after="0" w:line="240" w:lineRule="auto"/>
        <w:jc w:val="center"/>
        <w:rPr>
          <w:b/>
          <w:color w:val="FF0000"/>
          <w:sz w:val="32"/>
          <w:szCs w:val="32"/>
        </w:rPr>
      </w:pPr>
      <w:r>
        <w:rPr>
          <w:b/>
          <w:color w:val="FF0000"/>
          <w:sz w:val="32"/>
          <w:szCs w:val="32"/>
        </w:rPr>
        <w:t>[Project Title]</w:t>
      </w:r>
    </w:p>
    <w:p w14:paraId="649958E5" w14:textId="5544A806" w:rsidR="00C870DF" w:rsidRDefault="00C870DF" w:rsidP="001970BA">
      <w:pPr>
        <w:spacing w:after="0" w:line="240" w:lineRule="auto"/>
        <w:jc w:val="center"/>
        <w:rPr>
          <w:b/>
          <w:color w:val="FF0000"/>
          <w:sz w:val="32"/>
          <w:szCs w:val="32"/>
        </w:rPr>
      </w:pPr>
      <w:r>
        <w:rPr>
          <w:b/>
          <w:color w:val="FF0000"/>
          <w:sz w:val="32"/>
          <w:szCs w:val="32"/>
        </w:rPr>
        <w:t xml:space="preserve">[Design </w:t>
      </w:r>
      <w:r w:rsidR="007A3972">
        <w:rPr>
          <w:b/>
          <w:color w:val="FF0000"/>
          <w:sz w:val="32"/>
          <w:szCs w:val="32"/>
        </w:rPr>
        <w:t>Decision</w:t>
      </w:r>
      <w:r>
        <w:rPr>
          <w:b/>
          <w:color w:val="FF0000"/>
          <w:sz w:val="32"/>
          <w:szCs w:val="32"/>
        </w:rPr>
        <w:t xml:space="preserve"> </w:t>
      </w:r>
      <w:r w:rsidR="003F1A88">
        <w:rPr>
          <w:b/>
          <w:color w:val="FF0000"/>
          <w:sz w:val="32"/>
          <w:szCs w:val="32"/>
        </w:rPr>
        <w:t xml:space="preserve">Number and </w:t>
      </w:r>
      <w:r>
        <w:rPr>
          <w:b/>
          <w:color w:val="FF0000"/>
          <w:sz w:val="32"/>
          <w:szCs w:val="32"/>
        </w:rPr>
        <w:t>Name]</w:t>
      </w:r>
    </w:p>
    <w:p w14:paraId="4085457B" w14:textId="5C4EF009" w:rsidR="00C870DF" w:rsidRDefault="00C870DF" w:rsidP="001970BA">
      <w:pPr>
        <w:spacing w:after="0" w:line="240" w:lineRule="auto"/>
        <w:jc w:val="center"/>
        <w:rPr>
          <w:b/>
          <w:color w:val="FF0000"/>
          <w:sz w:val="32"/>
          <w:szCs w:val="32"/>
        </w:rPr>
      </w:pPr>
    </w:p>
    <w:p w14:paraId="7C1E301C" w14:textId="41F87A37" w:rsidR="00C870DF" w:rsidRDefault="00C870DF" w:rsidP="001970BA">
      <w:pPr>
        <w:spacing w:after="0" w:line="240" w:lineRule="auto"/>
        <w:jc w:val="center"/>
        <w:rPr>
          <w:color w:val="FF0000"/>
          <w:sz w:val="32"/>
          <w:szCs w:val="32"/>
        </w:rPr>
      </w:pPr>
      <w:r w:rsidRPr="00305A7D">
        <w:rPr>
          <w:color w:val="FF0000"/>
          <w:sz w:val="32"/>
          <w:szCs w:val="32"/>
        </w:rPr>
        <w:t>[State Route]</w:t>
      </w:r>
      <w:r w:rsidR="00A53249" w:rsidRPr="00A53249">
        <w:rPr>
          <w:sz w:val="32"/>
          <w:szCs w:val="32"/>
        </w:rPr>
        <w:t xml:space="preserve">, </w:t>
      </w:r>
      <w:r w:rsidRPr="00A53249">
        <w:rPr>
          <w:sz w:val="32"/>
          <w:szCs w:val="32"/>
        </w:rPr>
        <w:t>M</w:t>
      </w:r>
      <w:r w:rsidRPr="00305A7D">
        <w:rPr>
          <w:sz w:val="32"/>
          <w:szCs w:val="32"/>
        </w:rPr>
        <w:t xml:space="preserve">P </w:t>
      </w:r>
      <w:r w:rsidRPr="00305A7D">
        <w:rPr>
          <w:color w:val="FF0000"/>
          <w:sz w:val="32"/>
          <w:szCs w:val="32"/>
        </w:rPr>
        <w:t>[Begin]</w:t>
      </w:r>
      <w:r w:rsidRPr="00305A7D">
        <w:rPr>
          <w:sz w:val="32"/>
          <w:szCs w:val="32"/>
        </w:rPr>
        <w:t xml:space="preserve"> to MP </w:t>
      </w:r>
      <w:r w:rsidRPr="00305A7D">
        <w:rPr>
          <w:color w:val="FF0000"/>
          <w:sz w:val="32"/>
          <w:szCs w:val="32"/>
        </w:rPr>
        <w:t>[End]</w:t>
      </w:r>
    </w:p>
    <w:p w14:paraId="62CEEFD3" w14:textId="45FBF8F9" w:rsidR="00A53249" w:rsidRDefault="00A53249" w:rsidP="001970BA">
      <w:pPr>
        <w:spacing w:after="0" w:line="240" w:lineRule="auto"/>
        <w:jc w:val="center"/>
        <w:rPr>
          <w:color w:val="FF0000"/>
          <w:sz w:val="32"/>
          <w:szCs w:val="32"/>
        </w:rPr>
      </w:pPr>
      <w:r>
        <w:rPr>
          <w:color w:val="FF0000"/>
          <w:sz w:val="32"/>
          <w:szCs w:val="32"/>
        </w:rPr>
        <w:t>[Enter multiple SR and MP as necessary]</w:t>
      </w:r>
    </w:p>
    <w:p w14:paraId="6E8B44EB" w14:textId="77777777" w:rsidR="00A53249" w:rsidRDefault="00A53249" w:rsidP="001970BA">
      <w:pPr>
        <w:spacing w:after="0" w:line="240" w:lineRule="auto"/>
        <w:jc w:val="center"/>
        <w:rPr>
          <w:color w:val="FF0000"/>
          <w:sz w:val="32"/>
          <w:szCs w:val="32"/>
        </w:rPr>
      </w:pPr>
    </w:p>
    <w:p w14:paraId="3B77FFCC" w14:textId="41B73409" w:rsidR="004971DD" w:rsidRDefault="004971DD" w:rsidP="001970BA">
      <w:pPr>
        <w:spacing w:after="0" w:line="240" w:lineRule="auto"/>
        <w:jc w:val="center"/>
        <w:rPr>
          <w:color w:val="FF0000"/>
          <w:sz w:val="32"/>
          <w:szCs w:val="32"/>
        </w:rPr>
      </w:pPr>
      <w:r>
        <w:rPr>
          <w:color w:val="FF0000"/>
          <w:sz w:val="32"/>
          <w:szCs w:val="32"/>
        </w:rPr>
        <w:t xml:space="preserve">[Work Order Number] </w:t>
      </w:r>
      <w:r w:rsidR="00912DDC">
        <w:rPr>
          <w:color w:val="FF0000"/>
          <w:sz w:val="32"/>
          <w:szCs w:val="32"/>
        </w:rPr>
        <w:t xml:space="preserve">[WIN Number] </w:t>
      </w:r>
      <w:r>
        <w:rPr>
          <w:color w:val="FF0000"/>
          <w:sz w:val="32"/>
          <w:szCs w:val="32"/>
        </w:rPr>
        <w:t>[PIN Number]</w:t>
      </w:r>
    </w:p>
    <w:p w14:paraId="7CF076C5" w14:textId="65DBBCF3" w:rsidR="004971DD" w:rsidRPr="00305A7D" w:rsidRDefault="004971DD" w:rsidP="001970BA">
      <w:pPr>
        <w:spacing w:after="0" w:line="240" w:lineRule="auto"/>
        <w:jc w:val="center"/>
        <w:rPr>
          <w:sz w:val="32"/>
          <w:szCs w:val="32"/>
        </w:rPr>
      </w:pPr>
      <w:r>
        <w:rPr>
          <w:color w:val="FF0000"/>
          <w:sz w:val="32"/>
          <w:szCs w:val="32"/>
        </w:rPr>
        <w:t>[</w:t>
      </w:r>
      <w:r w:rsidR="008722CB">
        <w:rPr>
          <w:color w:val="FF0000"/>
          <w:sz w:val="32"/>
          <w:szCs w:val="32"/>
        </w:rPr>
        <w:t>Month Day, Year</w:t>
      </w:r>
      <w:r>
        <w:rPr>
          <w:color w:val="FF0000"/>
          <w:sz w:val="32"/>
          <w:szCs w:val="32"/>
        </w:rPr>
        <w:t>]</w:t>
      </w:r>
    </w:p>
    <w:p w14:paraId="1EA2C989" w14:textId="21D3BBC4" w:rsidR="00C870DF" w:rsidRDefault="00C870DF" w:rsidP="001970BA">
      <w:pPr>
        <w:spacing w:after="0" w:line="240" w:lineRule="auto"/>
        <w:jc w:val="center"/>
        <w:rPr>
          <w:b/>
          <w:sz w:val="32"/>
          <w:szCs w:val="32"/>
        </w:rPr>
      </w:pPr>
    </w:p>
    <w:p w14:paraId="52D71190" w14:textId="77777777" w:rsidR="00305A7D" w:rsidRDefault="00305A7D" w:rsidP="001970BA">
      <w:pPr>
        <w:spacing w:after="0" w:line="240" w:lineRule="auto"/>
        <w:jc w:val="center"/>
        <w:rPr>
          <w:b/>
          <w:sz w:val="32"/>
          <w:szCs w:val="32"/>
        </w:rPr>
      </w:pPr>
    </w:p>
    <w:p w14:paraId="194FF149" w14:textId="77777777" w:rsidR="00C870DF" w:rsidRPr="00C870DF" w:rsidRDefault="00C870DF" w:rsidP="00C870DF">
      <w:pPr>
        <w:spacing w:after="0" w:line="240" w:lineRule="auto"/>
        <w:jc w:val="center"/>
        <w:rPr>
          <w:b/>
          <w:sz w:val="32"/>
          <w:szCs w:val="32"/>
        </w:rPr>
      </w:pPr>
      <w:r w:rsidRPr="00C870DF">
        <w:rPr>
          <w:b/>
          <w:sz w:val="32"/>
          <w:szCs w:val="32"/>
        </w:rPr>
        <w:t>WASHINGTON STATE DEPARTMENT OF TRANSPORTATION</w:t>
      </w:r>
    </w:p>
    <w:p w14:paraId="205D80F5" w14:textId="346B933B" w:rsidR="00305A7D" w:rsidRPr="00305A7D" w:rsidRDefault="00E232A8" w:rsidP="00C870DF">
      <w:pPr>
        <w:spacing w:after="0" w:line="240" w:lineRule="auto"/>
        <w:jc w:val="center"/>
        <w:rPr>
          <w:b/>
          <w:sz w:val="44"/>
          <w:szCs w:val="32"/>
        </w:rPr>
      </w:pPr>
      <w:sdt>
        <w:sdtPr>
          <w:rPr>
            <w:sz w:val="32"/>
          </w:rPr>
          <w:alias w:val="Region"/>
          <w:tag w:val="Region"/>
          <w:id w:val="1079791114"/>
          <w:placeholder>
            <w:docPart w:val="8161BE6605A14BCB9D9E35B55AC8630C"/>
          </w:placeholder>
          <w:showingPlcHdr/>
          <w:comboBox>
            <w:listItem w:value="Choose an item."/>
            <w:listItem w:displayText="405 Program" w:value="405 Program"/>
            <w:listItem w:displayText="520 Program" w:value="520 Program"/>
            <w:listItem w:displayText="Eastern Region" w:value="Eastern Region"/>
            <w:listItem w:displayText="Gateway Program" w:value="Gateway Program"/>
            <w:listItem w:displayText="Northwest Region" w:value="Northwest Region"/>
            <w:listItem w:displayText="North Central Region" w:value="North Central Region"/>
            <w:listItem w:displayText="Olympic Region" w:value="Olympic Region"/>
            <w:listItem w:displayText="South Central Region" w:value="South Central Region"/>
            <w:listItem w:displayText="Southwest Region" w:value="Southwest Region"/>
            <w:listItem w:displayText="Washington State Ferries" w:value="Washington State Ferries"/>
          </w:comboBox>
        </w:sdtPr>
        <w:sdtEndPr/>
        <w:sdtContent>
          <w:r w:rsidR="00F73CE9" w:rsidRPr="00A81CE3">
            <w:rPr>
              <w:rStyle w:val="PlaceholderText"/>
            </w:rPr>
            <w:t>Choose an item.</w:t>
          </w:r>
        </w:sdtContent>
      </w:sdt>
    </w:p>
    <w:p w14:paraId="56296219" w14:textId="14D532A0" w:rsidR="00C870DF" w:rsidRPr="00305A7D" w:rsidRDefault="00305A7D" w:rsidP="00C870DF">
      <w:pPr>
        <w:spacing w:after="0" w:line="240" w:lineRule="auto"/>
        <w:jc w:val="center"/>
        <w:rPr>
          <w:sz w:val="32"/>
          <w:szCs w:val="32"/>
        </w:rPr>
      </w:pPr>
      <w:r w:rsidRPr="00305A7D">
        <w:rPr>
          <w:color w:val="FF0000"/>
          <w:sz w:val="32"/>
          <w:szCs w:val="32"/>
        </w:rPr>
        <w:t>[City]</w:t>
      </w:r>
      <w:r w:rsidR="00C870DF" w:rsidRPr="00305A7D">
        <w:rPr>
          <w:sz w:val="32"/>
          <w:szCs w:val="32"/>
        </w:rPr>
        <w:t>, Washington</w:t>
      </w:r>
    </w:p>
    <w:p w14:paraId="0E013364" w14:textId="6A9A58DF" w:rsidR="00C870DF" w:rsidRDefault="00C870DF" w:rsidP="00305A7D">
      <w:pPr>
        <w:spacing w:before="120" w:after="120"/>
        <w:rPr>
          <w:sz w:val="28"/>
          <w:szCs w:val="28"/>
        </w:rPr>
      </w:pPr>
    </w:p>
    <w:p w14:paraId="059ADF4C" w14:textId="3E5040BF" w:rsidR="00C870DF" w:rsidRDefault="00912DDC" w:rsidP="00C870DF">
      <w:pPr>
        <w:rPr>
          <w:sz w:val="28"/>
          <w:szCs w:val="28"/>
        </w:rPr>
      </w:pPr>
      <w:r w:rsidRPr="003B276F">
        <w:rPr>
          <w:rFonts w:cs="Arial"/>
          <w:noProof/>
          <w:sz w:val="28"/>
          <w:szCs w:val="28"/>
        </w:rPr>
        <mc:AlternateContent>
          <mc:Choice Requires="wps">
            <w:drawing>
              <wp:anchor distT="0" distB="0" distL="114300" distR="114300" simplePos="0" relativeHeight="251653632" behindDoc="0" locked="0" layoutInCell="1" allowOverlap="1" wp14:anchorId="2CFC29F1" wp14:editId="4E0780C7">
                <wp:simplePos x="0" y="0"/>
                <wp:positionH relativeFrom="margin">
                  <wp:posOffset>-54610</wp:posOffset>
                </wp:positionH>
                <wp:positionV relativeFrom="paragraph">
                  <wp:posOffset>3406552</wp:posOffset>
                </wp:positionV>
                <wp:extent cx="6877050" cy="1403985"/>
                <wp:effectExtent l="0" t="0" r="1905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403985"/>
                        </a:xfrm>
                        <a:prstGeom prst="rect">
                          <a:avLst/>
                        </a:prstGeom>
                        <a:solidFill>
                          <a:srgbClr val="FFFFFF"/>
                        </a:solidFill>
                        <a:ln w="22225">
                          <a:solidFill>
                            <a:srgbClr val="000000"/>
                          </a:solidFill>
                          <a:miter lim="800000"/>
                          <a:headEnd/>
                          <a:tailEnd/>
                        </a:ln>
                      </wps:spPr>
                      <wps:txbx>
                        <w:txbxContent>
                          <w:p w14:paraId="236805AA" w14:textId="77777777" w:rsidR="003B276F" w:rsidRPr="003B276F" w:rsidRDefault="00393B1B" w:rsidP="00393B1B">
                            <w:pPr>
                              <w:spacing w:after="0"/>
                              <w:rPr>
                                <w:b/>
                                <w:i/>
                                <w:sz w:val="28"/>
                                <w:szCs w:val="28"/>
                              </w:rPr>
                            </w:pPr>
                            <w:r w:rsidRPr="00D60D68">
                              <w:t>Under 23 U.S. Code § 409 and 23 U.S. Code § 148, safety data, reports, surveys, schedules, lists compiled or collected for the purpose of identifying, evaluating, or planning the safety enhancement of potential crash sites, hazardous roadway conditions, or railway-highway crossings are not subject to discovery or admitted into evidence in a Federal or State court proceeding or considered for other purposes in any action for damages arising from any occurrence at a location mentioned or addressed in such reports, surveys, schedules, lists, or data</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FC29F1" id="_x0000_t202" coordsize="21600,21600" o:spt="202" path="m,l,21600r21600,l21600,xe">
                <v:stroke joinstyle="miter"/>
                <v:path gradientshapeok="t" o:connecttype="rect"/>
              </v:shapetype>
              <v:shape id="Text Box 2" o:spid="_x0000_s1026" type="#_x0000_t202" style="position:absolute;margin-left:-4.3pt;margin-top:268.25pt;width:541.5pt;height:110.55pt;z-index:25165363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" strokeweight="1.75pt">
                <v:textbox style="mso-fit-shape-to-text:t">
                  <w:txbxContent>
                    <w:p w14:paraId="236805AA" w14:textId="77777777" w:rsidR="003B276F" w:rsidRPr="003B276F" w:rsidRDefault="00393B1B" w:rsidP="00393B1B">
                      <w:pPr>
                        <w:spacing w:after="0"/>
                        <w:rPr>
                          <w:b/>
                          <w:i/>
                          <w:sz w:val="28"/>
                          <w:szCs w:val="28"/>
                        </w:rPr>
                      </w:pPr>
                      <w:r w:rsidRPr="00D60D68">
                        <w:t>Under 23 U.S. Code § 409 and 23 U.S. Code § 148, safety data, reports, surveys, schedules, lists compiled or collected for the purpose of identifying, evaluating, or planning the safety enhancement of potential crash sites, hazardous roadway conditions, or railway-highway crossings are not subject to discovery or admitted into evidence in a Federal or State court proceeding or considered for other purposes in any action for damages arising from any occurrence at a location mentioned or addressed in such reports, surveys, schedules, lists, or data</w:t>
                      </w:r>
                      <w:r>
                        <w:t>.</w:t>
                      </w:r>
                    </w:p>
                  </w:txbxContent>
                </v:textbox>
                <w10:wrap anchorx="margin"/>
              </v:shape>
            </w:pict>
          </mc:Fallback>
        </mc:AlternateContent>
      </w:r>
    </w:p>
    <w:p w14:paraId="10BC2E2A" w14:textId="77777777" w:rsidR="00CA272A" w:rsidRPr="00C870DF" w:rsidRDefault="00CA272A" w:rsidP="00C870DF">
      <w:pPr>
        <w:rPr>
          <w:sz w:val="28"/>
          <w:szCs w:val="28"/>
        </w:rPr>
        <w:sectPr w:rsidR="00CA272A" w:rsidRPr="00C870DF" w:rsidSect="003F5E74">
          <w:footerReference w:type="default" r:id="rId11"/>
          <w:pgSz w:w="12240" w:h="15840"/>
          <w:pgMar w:top="720" w:right="720" w:bottom="720" w:left="720" w:header="720" w:footer="720" w:gutter="0"/>
          <w:cols w:space="720"/>
          <w:docGrid w:linePitch="360"/>
        </w:sectPr>
      </w:pPr>
    </w:p>
    <w:tbl>
      <w:tblPr>
        <w:tblStyle w:val="TableGrid"/>
        <w:tblW w:w="5000" w:type="pct"/>
        <w:jc w:val="center"/>
        <w:tblLayout w:type="fixed"/>
        <w:tblLook w:val="04A0" w:firstRow="1" w:lastRow="0" w:firstColumn="1" w:lastColumn="0" w:noHBand="0" w:noVBand="1"/>
      </w:tblPr>
      <w:tblGrid>
        <w:gridCol w:w="809"/>
        <w:gridCol w:w="902"/>
        <w:gridCol w:w="1193"/>
        <w:gridCol w:w="670"/>
        <w:gridCol w:w="361"/>
        <w:gridCol w:w="204"/>
        <w:gridCol w:w="439"/>
        <w:gridCol w:w="595"/>
        <w:gridCol w:w="88"/>
        <w:gridCol w:w="134"/>
        <w:gridCol w:w="936"/>
        <w:gridCol w:w="35"/>
        <w:gridCol w:w="1220"/>
        <w:gridCol w:w="99"/>
        <w:gridCol w:w="1103"/>
        <w:gridCol w:w="205"/>
        <w:gridCol w:w="107"/>
        <w:gridCol w:w="713"/>
        <w:gridCol w:w="977"/>
      </w:tblGrid>
      <w:tr w:rsidR="00CA272A" w14:paraId="52A43145" w14:textId="77777777" w:rsidTr="009C59BD">
        <w:trPr>
          <w:jc w:val="center"/>
        </w:trPr>
        <w:tc>
          <w:tcPr>
            <w:tcW w:w="8788" w:type="dxa"/>
            <w:gridSpan w:val="15"/>
            <w:tcBorders>
              <w:top w:val="single" w:sz="4" w:space="0" w:color="auto"/>
            </w:tcBorders>
            <w:shd w:val="clear" w:color="auto" w:fill="BFBFBF" w:themeFill="background1" w:themeFillShade="BF"/>
            <w:vAlign w:val="center"/>
          </w:tcPr>
          <w:p w14:paraId="10B6AB50" w14:textId="77777777" w:rsidR="00CA272A" w:rsidRDefault="00CA272A" w:rsidP="00D24031">
            <w:r>
              <w:rPr>
                <w:b/>
                <w:sz w:val="36"/>
              </w:rPr>
              <w:lastRenderedPageBreak/>
              <w:t>SIGNATURES</w:t>
            </w:r>
          </w:p>
        </w:tc>
        <w:tc>
          <w:tcPr>
            <w:tcW w:w="2002" w:type="dxa"/>
            <w:gridSpan w:val="4"/>
            <w:tcBorders>
              <w:top w:val="single" w:sz="4" w:space="0" w:color="auto"/>
            </w:tcBorders>
            <w:shd w:val="clear" w:color="auto" w:fill="BFBFBF" w:themeFill="background1" w:themeFillShade="BF"/>
            <w:vAlign w:val="center"/>
          </w:tcPr>
          <w:p w14:paraId="4AD6E8DD" w14:textId="77777777" w:rsidR="00CA272A" w:rsidRDefault="00CA272A" w:rsidP="00D24031">
            <w:pPr>
              <w:jc w:val="center"/>
              <w:rPr>
                <w:sz w:val="16"/>
              </w:rPr>
            </w:pPr>
            <w:r>
              <w:rPr>
                <w:sz w:val="16"/>
              </w:rPr>
              <w:t>Template</w:t>
            </w:r>
          </w:p>
          <w:p w14:paraId="31B04718" w14:textId="200EE042" w:rsidR="00CA272A" w:rsidRDefault="00CA272A" w:rsidP="00912DDC">
            <w:pPr>
              <w:jc w:val="center"/>
            </w:pPr>
            <w:r w:rsidRPr="00BE211B">
              <w:rPr>
                <w:sz w:val="16"/>
                <w:szCs w:val="16"/>
              </w:rPr>
              <w:t>Version 1.</w:t>
            </w:r>
            <w:r w:rsidR="008B0954">
              <w:rPr>
                <w:sz w:val="16"/>
                <w:szCs w:val="16"/>
              </w:rPr>
              <w:t>2</w:t>
            </w:r>
          </w:p>
        </w:tc>
      </w:tr>
      <w:tr w:rsidR="00CA272A" w14:paraId="1773C625" w14:textId="77777777" w:rsidTr="009C59BD">
        <w:trPr>
          <w:trHeight w:val="360"/>
          <w:jc w:val="center"/>
        </w:trPr>
        <w:tc>
          <w:tcPr>
            <w:tcW w:w="5173" w:type="dxa"/>
            <w:gridSpan w:val="8"/>
            <w:tcBorders>
              <w:bottom w:val="single" w:sz="4" w:space="0" w:color="auto"/>
            </w:tcBorders>
            <w:shd w:val="clear" w:color="auto" w:fill="D9D9D9" w:themeFill="background1" w:themeFillShade="D9"/>
            <w:vAlign w:val="center"/>
          </w:tcPr>
          <w:p w14:paraId="0002FDD6" w14:textId="77777777" w:rsidR="00CA272A" w:rsidRDefault="00CA272A" w:rsidP="00D24031">
            <w:pPr>
              <w:jc w:val="center"/>
            </w:pPr>
            <w:r>
              <w:t>ENGINEER OF RECORD</w:t>
            </w:r>
          </w:p>
        </w:tc>
        <w:tc>
          <w:tcPr>
            <w:tcW w:w="5617" w:type="dxa"/>
            <w:gridSpan w:val="11"/>
            <w:tcBorders>
              <w:bottom w:val="single" w:sz="4" w:space="0" w:color="auto"/>
            </w:tcBorders>
            <w:shd w:val="clear" w:color="auto" w:fill="D9D9D9" w:themeFill="background1" w:themeFillShade="D9"/>
            <w:vAlign w:val="center"/>
          </w:tcPr>
          <w:p w14:paraId="0DD09F16" w14:textId="77777777" w:rsidR="00CA272A" w:rsidRDefault="00CA272A" w:rsidP="00D24031">
            <w:pPr>
              <w:jc w:val="center"/>
            </w:pPr>
            <w:r>
              <w:t>REGION APPROVAL</w:t>
            </w:r>
          </w:p>
        </w:tc>
      </w:tr>
      <w:tr w:rsidR="005C2A9A" w14:paraId="4E5CD153" w14:textId="77777777" w:rsidTr="009C59BD">
        <w:trPr>
          <w:trHeight w:val="1367"/>
          <w:jc w:val="center"/>
        </w:trPr>
        <w:tc>
          <w:tcPr>
            <w:tcW w:w="5173" w:type="dxa"/>
            <w:gridSpan w:val="8"/>
            <w:vMerge w:val="restart"/>
          </w:tcPr>
          <w:p w14:paraId="435F71E0" w14:textId="52EDBE29" w:rsidR="005C2A9A" w:rsidRDefault="005C2A9A" w:rsidP="00D24031">
            <w:pPr>
              <w:jc w:val="center"/>
            </w:pPr>
            <w:r>
              <w:t>This</w:t>
            </w:r>
            <w:r w:rsidRPr="00461A3C">
              <w:t xml:space="preserve"> </w:t>
            </w:r>
            <w:r>
              <w:t>document</w:t>
            </w:r>
            <w:r w:rsidRPr="00461A3C">
              <w:t xml:space="preserve"> has been prepa</w:t>
            </w:r>
            <w:r>
              <w:t>red under my direct supervision</w:t>
            </w:r>
            <w:r w:rsidRPr="00461A3C">
              <w:t>.</w:t>
            </w:r>
          </w:p>
          <w:p w14:paraId="1588590B" w14:textId="1979CBED" w:rsidR="005C2A9A" w:rsidRDefault="005C2A9A" w:rsidP="00D24031">
            <w:pPr>
              <w:jc w:val="center"/>
            </w:pPr>
            <w:r w:rsidRPr="006F1F29">
              <w:rPr>
                <w:rFonts w:asciiTheme="majorHAnsi" w:hAnsiTheme="majorHAnsi"/>
                <w:noProof/>
                <w:sz w:val="28"/>
              </w:rPr>
              <mc:AlternateContent>
                <mc:Choice Requires="wps">
                  <w:drawing>
                    <wp:anchor distT="0" distB="0" distL="114300" distR="114300" simplePos="0" relativeHeight="251668480" behindDoc="0" locked="0" layoutInCell="1" allowOverlap="1" wp14:anchorId="61EBA2AB" wp14:editId="7B05D81B">
                      <wp:simplePos x="0" y="0"/>
                      <wp:positionH relativeFrom="column">
                        <wp:posOffset>432994</wp:posOffset>
                      </wp:positionH>
                      <wp:positionV relativeFrom="paragraph">
                        <wp:posOffset>89967</wp:posOffset>
                      </wp:positionV>
                      <wp:extent cx="1764835" cy="592531"/>
                      <wp:effectExtent l="0" t="0" r="6985" b="0"/>
                      <wp:wrapNone/>
                      <wp:docPr id="3" name="Text Box 3"/>
                      <wp:cNvGraphicFramePr/>
                      <a:graphic xmlns:a="http://schemas.openxmlformats.org/drawingml/2006/main">
                        <a:graphicData uri="http://schemas.microsoft.com/office/word/2010/wordprocessingShape">
                          <wps:wsp>
                            <wps:cNvSpPr txBox="1"/>
                            <wps:spPr>
                              <a:xfrm>
                                <a:off x="0" y="0"/>
                                <a:ext cx="1764835" cy="592531"/>
                              </a:xfrm>
                              <a:prstGeom prst="rect">
                                <a:avLst/>
                              </a:prstGeom>
                              <a:solidFill>
                                <a:schemeClr val="lt1"/>
                              </a:solidFill>
                              <a:ln w="6350">
                                <a:noFill/>
                              </a:ln>
                            </wps:spPr>
                            <wps:txbx>
                              <w:txbxContent>
                                <w:p w14:paraId="59C9C358" w14:textId="77777777" w:rsidR="005C2A9A" w:rsidRPr="002B2B73" w:rsidRDefault="005C2A9A" w:rsidP="005C2A9A">
                                  <w:pPr>
                                    <w:jc w:val="center"/>
                                    <w:rPr>
                                      <w:rFonts w:cstheme="minorHAnsi"/>
                                      <w:color w:val="FF0000"/>
                                    </w:rPr>
                                  </w:pPr>
                                  <w:r>
                                    <w:rPr>
                                      <w:rFonts w:cstheme="minorHAnsi"/>
                                      <w:color w:val="FF0000"/>
                                    </w:rPr>
                                    <w:t>Electronic signature only (i.e., no stamp required).</w:t>
                                  </w:r>
                                </w:p>
                                <w:p w14:paraId="4DB6DE5F" w14:textId="4B38B6CD" w:rsidR="005C2A9A" w:rsidRPr="002B2B73" w:rsidRDefault="005C2A9A" w:rsidP="00CA272A">
                                  <w:pPr>
                                    <w:jc w:val="center"/>
                                    <w:rPr>
                                      <w:rFonts w:cstheme="minorHAns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BA2AB" id="Text Box 3" o:spid="_x0000_s1027" type="#_x0000_t202" style="position:absolute;left:0;text-align:left;margin-left:34.1pt;margin-top:7.1pt;width:138.95pt;height:4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" fillcolor="white [3201]" stroked="f" strokeweight=".5pt">
                      <v:textbox>
                        <w:txbxContent>
                          <w:p w14:paraId="59C9C358" w14:textId="77777777" w:rsidR="005C2A9A" w:rsidRPr="002B2B73" w:rsidRDefault="005C2A9A" w:rsidP="005C2A9A">
                            <w:pPr>
                              <w:jc w:val="center"/>
                              <w:rPr>
                                <w:rFonts w:cstheme="minorHAnsi"/>
                                <w:color w:val="FF0000"/>
                              </w:rPr>
                            </w:pPr>
                            <w:r>
                              <w:rPr>
                                <w:rFonts w:cstheme="minorHAnsi"/>
                                <w:color w:val="FF0000"/>
                              </w:rPr>
                              <w:t>Electronic signature only (i.e., no stamp required).</w:t>
                            </w:r>
                          </w:p>
                          <w:p w14:paraId="4DB6DE5F" w14:textId="4B38B6CD" w:rsidR="005C2A9A" w:rsidRPr="002B2B73" w:rsidRDefault="005C2A9A" w:rsidP="00CA272A">
                            <w:pPr>
                              <w:jc w:val="center"/>
                              <w:rPr>
                                <w:rFonts w:cstheme="minorHAnsi"/>
                                <w:color w:val="FF0000"/>
                              </w:rPr>
                            </w:pPr>
                          </w:p>
                        </w:txbxContent>
                      </v:textbox>
                    </v:shape>
                  </w:pict>
                </mc:Fallback>
              </mc:AlternateContent>
            </w:r>
          </w:p>
          <w:p w14:paraId="2ACCADE0" w14:textId="77777777" w:rsidR="005C2A9A" w:rsidRDefault="005C2A9A" w:rsidP="00D24031">
            <w:pPr>
              <w:jc w:val="center"/>
            </w:pPr>
          </w:p>
          <w:p w14:paraId="09372AAB" w14:textId="77777777" w:rsidR="005C2A9A" w:rsidRDefault="005C2A9A" w:rsidP="00D24031">
            <w:pPr>
              <w:jc w:val="center"/>
            </w:pPr>
          </w:p>
          <w:p w14:paraId="246C8FC1" w14:textId="77777777" w:rsidR="005C2A9A" w:rsidRDefault="005C2A9A" w:rsidP="00D24031">
            <w:pPr>
              <w:jc w:val="center"/>
            </w:pPr>
          </w:p>
          <w:p w14:paraId="5FCC40B2" w14:textId="53C3CC19" w:rsidR="005C2A9A" w:rsidRDefault="005C2A9A" w:rsidP="0018775B">
            <w:pPr>
              <w:rPr>
                <w:sz w:val="20"/>
              </w:rPr>
            </w:pPr>
            <w:r>
              <w:rPr>
                <w:sz w:val="20"/>
              </w:rPr>
              <w:t>Name, Title, Company, &amp; Address:</w:t>
            </w:r>
          </w:p>
          <w:p w14:paraId="5700393D" w14:textId="77777777" w:rsidR="0018775B" w:rsidRDefault="0018775B" w:rsidP="0018775B">
            <w:pPr>
              <w:rPr>
                <w:sz w:val="20"/>
              </w:rPr>
            </w:pPr>
          </w:p>
          <w:p w14:paraId="39DF8C0E" w14:textId="77777777" w:rsidR="0018775B" w:rsidRPr="0018775B" w:rsidRDefault="0018775B" w:rsidP="0018775B">
            <w:pPr>
              <w:rPr>
                <w:sz w:val="20"/>
              </w:rPr>
            </w:pPr>
          </w:p>
          <w:p w14:paraId="39DAD6D7" w14:textId="77777777" w:rsidR="005C2A9A" w:rsidRDefault="005C2A9A" w:rsidP="00D24031">
            <w:pPr>
              <w:jc w:val="center"/>
            </w:pPr>
          </w:p>
        </w:tc>
        <w:tc>
          <w:tcPr>
            <w:tcW w:w="5617" w:type="dxa"/>
            <w:gridSpan w:val="11"/>
            <w:tcBorders>
              <w:bottom w:val="nil"/>
            </w:tcBorders>
          </w:tcPr>
          <w:p w14:paraId="1B70B858" w14:textId="77777777" w:rsidR="005C2A9A" w:rsidRDefault="005C2A9A" w:rsidP="00D24031">
            <w:pPr>
              <w:jc w:val="center"/>
            </w:pPr>
            <w:r w:rsidRPr="006F1F29">
              <w:rPr>
                <w:rFonts w:asciiTheme="majorHAnsi" w:hAnsiTheme="majorHAnsi"/>
                <w:noProof/>
                <w:sz w:val="28"/>
              </w:rPr>
              <mc:AlternateContent>
                <mc:Choice Requires="wps">
                  <w:drawing>
                    <wp:anchor distT="0" distB="0" distL="114300" distR="114300" simplePos="0" relativeHeight="251669504" behindDoc="0" locked="0" layoutInCell="1" allowOverlap="1" wp14:anchorId="67951551" wp14:editId="4CACBD46">
                      <wp:simplePos x="0" y="0"/>
                      <wp:positionH relativeFrom="column">
                        <wp:posOffset>161340</wp:posOffset>
                      </wp:positionH>
                      <wp:positionV relativeFrom="paragraph">
                        <wp:posOffset>205994</wp:posOffset>
                      </wp:positionV>
                      <wp:extent cx="2576486" cy="453543"/>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2576486" cy="453543"/>
                              </a:xfrm>
                              <a:prstGeom prst="rect">
                                <a:avLst/>
                              </a:prstGeom>
                              <a:solidFill>
                                <a:schemeClr val="lt1"/>
                              </a:solidFill>
                              <a:ln w="6350">
                                <a:noFill/>
                              </a:ln>
                            </wps:spPr>
                            <wps:txbx>
                              <w:txbxContent>
                                <w:p w14:paraId="20EC232A" w14:textId="481E344B" w:rsidR="005C2A9A" w:rsidRPr="00A060EA" w:rsidRDefault="005C2A9A" w:rsidP="00CA272A">
                                  <w:pPr>
                                    <w:jc w:val="center"/>
                                    <w:rPr>
                                      <w:color w:val="FF0000"/>
                                      <w:sz w:val="20"/>
                                    </w:rPr>
                                  </w:pPr>
                                  <w:r w:rsidRPr="00B753D1">
                                    <w:rPr>
                                      <w:color w:val="FF0000"/>
                                      <w:sz w:val="20"/>
                                      <w:highlight w:val="yellow"/>
                                    </w:rPr>
                                    <w:t>Regional Administrator or d</w:t>
                                  </w:r>
                                  <w:r>
                                    <w:rPr>
                                      <w:color w:val="FF0000"/>
                                      <w:sz w:val="20"/>
                                      <w:highlight w:val="yellow"/>
                                    </w:rPr>
                                    <w:t>elegate</w:t>
                                  </w:r>
                                  <w:r w:rsidRPr="00B753D1">
                                    <w:rPr>
                                      <w:color w:val="FF0000"/>
                                      <w:sz w:val="20"/>
                                      <w:highlight w:val="yellow"/>
                                    </w:rPr>
                                    <w:t xml:space="preserve"> approval required for deferral of CS elements.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51551" id="Text Box 1" o:spid="_x0000_s1028" type="#_x0000_t202" style="position:absolute;left:0;text-align:left;margin-left:12.7pt;margin-top:16.2pt;width:202.85pt;height:3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" fillcolor="white [3201]" stroked="f" strokeweight=".5pt">
                      <v:textbox>
                        <w:txbxContent>
                          <w:p w14:paraId="20EC232A" w14:textId="481E344B" w:rsidR="005C2A9A" w:rsidRPr="00A060EA" w:rsidRDefault="005C2A9A" w:rsidP="00CA272A">
                            <w:pPr>
                              <w:jc w:val="center"/>
                              <w:rPr>
                                <w:color w:val="FF0000"/>
                                <w:sz w:val="20"/>
                              </w:rPr>
                            </w:pPr>
                            <w:r w:rsidRPr="00B753D1">
                              <w:rPr>
                                <w:color w:val="FF0000"/>
                                <w:sz w:val="20"/>
                                <w:highlight w:val="yellow"/>
                              </w:rPr>
                              <w:t>Regional Administrator or d</w:t>
                            </w:r>
                            <w:r>
                              <w:rPr>
                                <w:color w:val="FF0000"/>
                                <w:sz w:val="20"/>
                                <w:highlight w:val="yellow"/>
                              </w:rPr>
                              <w:t>elegate</w:t>
                            </w:r>
                            <w:r w:rsidRPr="00B753D1">
                              <w:rPr>
                                <w:color w:val="FF0000"/>
                                <w:sz w:val="20"/>
                                <w:highlight w:val="yellow"/>
                              </w:rPr>
                              <w:t xml:space="preserve"> approval required for deferral of CS elements.</w:t>
                            </w:r>
                          </w:p>
                        </w:txbxContent>
                      </v:textbox>
                    </v:shape>
                  </w:pict>
                </mc:Fallback>
              </mc:AlternateContent>
            </w:r>
          </w:p>
        </w:tc>
      </w:tr>
      <w:tr w:rsidR="005C2A9A" w14:paraId="6A6F7008" w14:textId="77777777" w:rsidTr="009C59BD">
        <w:trPr>
          <w:trHeight w:val="1124"/>
          <w:jc w:val="center"/>
        </w:trPr>
        <w:tc>
          <w:tcPr>
            <w:tcW w:w="5173" w:type="dxa"/>
            <w:gridSpan w:val="8"/>
            <w:vMerge/>
          </w:tcPr>
          <w:p w14:paraId="59D73052" w14:textId="77777777" w:rsidR="005C2A9A" w:rsidRDefault="005C2A9A" w:rsidP="00D24031">
            <w:pPr>
              <w:jc w:val="center"/>
            </w:pPr>
          </w:p>
        </w:tc>
        <w:tc>
          <w:tcPr>
            <w:tcW w:w="5617" w:type="dxa"/>
            <w:gridSpan w:val="11"/>
            <w:tcBorders>
              <w:top w:val="nil"/>
            </w:tcBorders>
          </w:tcPr>
          <w:p w14:paraId="2F65AB75" w14:textId="77777777" w:rsidR="005C2A9A" w:rsidRPr="00E61200" w:rsidRDefault="005C2A9A" w:rsidP="00D24031">
            <w:pPr>
              <w:jc w:val="center"/>
              <w:rPr>
                <w:rFonts w:cstheme="minorHAnsi"/>
                <w:i/>
                <w:noProof/>
                <w:color w:val="FF0000"/>
                <w:sz w:val="20"/>
                <w:szCs w:val="20"/>
              </w:rPr>
            </w:pPr>
            <w:r w:rsidRPr="00E61200">
              <w:rPr>
                <w:rFonts w:cstheme="minorHAnsi"/>
                <w:i/>
                <w:noProof/>
                <w:color w:val="FF0000"/>
                <w:sz w:val="20"/>
                <w:szCs w:val="20"/>
              </w:rPr>
              <w:t>[insert title]</w:t>
            </w:r>
          </w:p>
        </w:tc>
      </w:tr>
      <w:tr w:rsidR="005C2A9A" w14:paraId="4913237B" w14:textId="77777777" w:rsidTr="009C59BD">
        <w:trPr>
          <w:trHeight w:val="360"/>
          <w:jc w:val="center"/>
        </w:trPr>
        <w:tc>
          <w:tcPr>
            <w:tcW w:w="5173" w:type="dxa"/>
            <w:gridSpan w:val="8"/>
            <w:shd w:val="clear" w:color="auto" w:fill="D9D9D9" w:themeFill="background1" w:themeFillShade="D9"/>
          </w:tcPr>
          <w:p w14:paraId="5029DC84" w14:textId="2F95BCD2" w:rsidR="005C2A9A" w:rsidRDefault="005C2A9A" w:rsidP="005C2A9A">
            <w:pPr>
              <w:jc w:val="center"/>
            </w:pPr>
            <w:bookmarkStart w:id="0" w:name="_Hlk148353062"/>
            <w:bookmarkStart w:id="1" w:name="_Hlk148353365"/>
            <w:r>
              <w:t>ASSISTANT STATE DESIGN ENGINEER APPROVAL</w:t>
            </w:r>
          </w:p>
        </w:tc>
        <w:tc>
          <w:tcPr>
            <w:tcW w:w="5617" w:type="dxa"/>
            <w:gridSpan w:val="11"/>
            <w:shd w:val="clear" w:color="auto" w:fill="D9D9D9" w:themeFill="background1" w:themeFillShade="D9"/>
            <w:vAlign w:val="center"/>
          </w:tcPr>
          <w:p w14:paraId="70FD8639" w14:textId="4F4B210A" w:rsidR="005C2A9A" w:rsidRPr="00F40D96" w:rsidRDefault="005C2A9A" w:rsidP="005C2A9A">
            <w:pPr>
              <w:jc w:val="center"/>
            </w:pPr>
            <w:r>
              <w:t>FHWA APPROVAL</w:t>
            </w:r>
          </w:p>
        </w:tc>
      </w:tr>
      <w:bookmarkEnd w:id="0"/>
      <w:tr w:rsidR="00CA272A" w14:paraId="2C254FAB" w14:textId="77777777" w:rsidTr="009C59BD">
        <w:trPr>
          <w:trHeight w:val="1340"/>
          <w:jc w:val="center"/>
        </w:trPr>
        <w:tc>
          <w:tcPr>
            <w:tcW w:w="5173" w:type="dxa"/>
            <w:gridSpan w:val="8"/>
          </w:tcPr>
          <w:p w14:paraId="4908366C" w14:textId="77777777" w:rsidR="005C2A9A" w:rsidRDefault="005C2A9A" w:rsidP="00D24031">
            <w:pPr>
              <w:jc w:val="center"/>
            </w:pPr>
          </w:p>
          <w:p w14:paraId="755674AA" w14:textId="77777777" w:rsidR="005C2A9A" w:rsidRDefault="005C2A9A" w:rsidP="00D24031">
            <w:pPr>
              <w:jc w:val="center"/>
            </w:pPr>
          </w:p>
          <w:p w14:paraId="7E44F960" w14:textId="5B1CA799" w:rsidR="00CA272A" w:rsidRDefault="005C2A9A" w:rsidP="00D24031">
            <w:pPr>
              <w:jc w:val="center"/>
            </w:pPr>
            <w:r w:rsidRPr="005C2A9A">
              <w:t>Not Applicable per Design Bulletin 23-01</w:t>
            </w:r>
          </w:p>
        </w:tc>
        <w:tc>
          <w:tcPr>
            <w:tcW w:w="5617" w:type="dxa"/>
            <w:gridSpan w:val="11"/>
          </w:tcPr>
          <w:p w14:paraId="371FD3F5" w14:textId="77777777" w:rsidR="00CA272A" w:rsidRDefault="00CA272A" w:rsidP="00D24031">
            <w:pPr>
              <w:jc w:val="center"/>
              <w:rPr>
                <w:color w:val="FF0000"/>
                <w:sz w:val="20"/>
              </w:rPr>
            </w:pPr>
          </w:p>
          <w:p w14:paraId="7B349317" w14:textId="77777777" w:rsidR="005C2A9A" w:rsidRDefault="005C2A9A" w:rsidP="00D24031">
            <w:pPr>
              <w:jc w:val="center"/>
              <w:rPr>
                <w:color w:val="FF0000"/>
                <w:sz w:val="20"/>
              </w:rPr>
            </w:pPr>
          </w:p>
          <w:p w14:paraId="1DB2D8D7" w14:textId="5302D4AE" w:rsidR="00CA272A" w:rsidRPr="007A3972" w:rsidRDefault="00CA272A" w:rsidP="00D24031">
            <w:pPr>
              <w:jc w:val="center"/>
              <w:rPr>
                <w:color w:val="000000" w:themeColor="text1"/>
                <w:sz w:val="20"/>
              </w:rPr>
            </w:pPr>
            <w:r w:rsidRPr="007A3972">
              <w:rPr>
                <w:color w:val="000000" w:themeColor="text1"/>
                <w:sz w:val="20"/>
              </w:rPr>
              <w:t>Not Applicable per</w:t>
            </w:r>
            <w:r w:rsidR="000568BF" w:rsidRPr="007A3972">
              <w:rPr>
                <w:color w:val="000000" w:themeColor="text1"/>
                <w:sz w:val="20"/>
              </w:rPr>
              <w:t xml:space="preserve"> Design Bulletin 23-</w:t>
            </w:r>
            <w:r w:rsidR="001F3E12">
              <w:rPr>
                <w:color w:val="000000" w:themeColor="text1"/>
                <w:sz w:val="20"/>
              </w:rPr>
              <w:t>01</w:t>
            </w:r>
            <w:r w:rsidRPr="007A3972">
              <w:rPr>
                <w:color w:val="000000" w:themeColor="text1"/>
                <w:sz w:val="20"/>
              </w:rPr>
              <w:t xml:space="preserve"> </w:t>
            </w:r>
          </w:p>
          <w:p w14:paraId="71357DBA" w14:textId="176A93F2" w:rsidR="00CA272A" w:rsidRDefault="00CA272A" w:rsidP="00D24031">
            <w:pPr>
              <w:jc w:val="center"/>
            </w:pPr>
          </w:p>
        </w:tc>
      </w:tr>
      <w:bookmarkEnd w:id="1"/>
      <w:tr w:rsidR="00CA272A" w14:paraId="3F3AA7C6" w14:textId="77777777" w:rsidTr="009C59BD">
        <w:trPr>
          <w:jc w:val="center"/>
        </w:trPr>
        <w:tc>
          <w:tcPr>
            <w:tcW w:w="10790" w:type="dxa"/>
            <w:gridSpan w:val="1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451B71" w14:textId="68EB9B34" w:rsidR="00CA272A" w:rsidRPr="00E00329" w:rsidRDefault="00292CB0" w:rsidP="00D24031">
            <w:pPr>
              <w:jc w:val="center"/>
              <w:rPr>
                <w:sz w:val="18"/>
              </w:rPr>
            </w:pPr>
            <w:r>
              <w:rPr>
                <w:b/>
                <w:sz w:val="36"/>
              </w:rPr>
              <w:t>DESIGN</w:t>
            </w:r>
            <w:r w:rsidR="00DD1183">
              <w:rPr>
                <w:b/>
                <w:sz w:val="36"/>
              </w:rPr>
              <w:t xml:space="preserve"> </w:t>
            </w:r>
            <w:proofErr w:type="gramStart"/>
            <w:r w:rsidR="00DD1183">
              <w:rPr>
                <w:b/>
                <w:sz w:val="36"/>
              </w:rPr>
              <w:t>D</w:t>
            </w:r>
            <w:r w:rsidR="00B76FFC">
              <w:rPr>
                <w:b/>
                <w:sz w:val="36"/>
              </w:rPr>
              <w:t>ECISION</w:t>
            </w:r>
            <w:r>
              <w:rPr>
                <w:b/>
                <w:sz w:val="36"/>
              </w:rPr>
              <w:t xml:space="preserve">  </w:t>
            </w:r>
            <w:r w:rsidR="00CA272A">
              <w:rPr>
                <w:b/>
                <w:sz w:val="36"/>
              </w:rPr>
              <w:t>METADATA</w:t>
            </w:r>
            <w:proofErr w:type="gramEnd"/>
          </w:p>
        </w:tc>
      </w:tr>
      <w:tr w:rsidR="00CA272A" w14:paraId="751ABE09" w14:textId="77777777" w:rsidTr="009C59BD">
        <w:trPr>
          <w:trHeight w:val="288"/>
          <w:jc w:val="center"/>
        </w:trPr>
        <w:tc>
          <w:tcPr>
            <w:tcW w:w="17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433C15" w14:textId="77777777" w:rsidR="00CA272A" w:rsidRPr="00C1199F" w:rsidRDefault="00CA272A" w:rsidP="00D24031">
            <w:pPr>
              <w:jc w:val="center"/>
            </w:pPr>
            <w:r>
              <w:t>PROJECT TITLE</w:t>
            </w:r>
          </w:p>
        </w:tc>
        <w:tc>
          <w:tcPr>
            <w:tcW w:w="9079"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664D3B6" w14:textId="77777777" w:rsidR="00CA272A" w:rsidRDefault="00CA272A" w:rsidP="00D24031">
            <w:pPr>
              <w:jc w:val="center"/>
            </w:pPr>
          </w:p>
        </w:tc>
      </w:tr>
      <w:tr w:rsidR="00E3608C" w14:paraId="5BB79B62" w14:textId="77777777" w:rsidTr="009C59BD">
        <w:trPr>
          <w:trHeight w:val="288"/>
          <w:jc w:val="center"/>
        </w:trPr>
        <w:tc>
          <w:tcPr>
            <w:tcW w:w="17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6E8CFF" w14:textId="54FEC16A" w:rsidR="00E3608C" w:rsidRDefault="00292CB0" w:rsidP="00E3608C">
            <w:pPr>
              <w:jc w:val="center"/>
            </w:pPr>
            <w:r>
              <w:t>D</w:t>
            </w:r>
            <w:r w:rsidR="00DD1183">
              <w:t>D</w:t>
            </w:r>
            <w:r>
              <w:t xml:space="preserve"> </w:t>
            </w:r>
            <w:r w:rsidR="00E3608C">
              <w:t>NAME</w:t>
            </w:r>
          </w:p>
        </w:tc>
        <w:tc>
          <w:tcPr>
            <w:tcW w:w="7282" w:type="dxa"/>
            <w:gridSpan w:val="14"/>
            <w:tcBorders>
              <w:top w:val="single" w:sz="4" w:space="0" w:color="auto"/>
              <w:left w:val="single" w:sz="4" w:space="0" w:color="auto"/>
              <w:bottom w:val="single" w:sz="4" w:space="0" w:color="auto"/>
              <w:right w:val="single" w:sz="4" w:space="0" w:color="auto"/>
            </w:tcBorders>
          </w:tcPr>
          <w:p w14:paraId="6417FEE3" w14:textId="5BB9DAFE" w:rsidR="00E3608C" w:rsidRDefault="007A3972" w:rsidP="00E3608C">
            <w:r>
              <w:t>Complete Streets Deferral</w:t>
            </w:r>
          </w:p>
        </w:tc>
        <w:tc>
          <w:tcPr>
            <w:tcW w:w="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9A3D1C" w14:textId="7D3BBC7C" w:rsidR="00E3608C" w:rsidRDefault="00292CB0" w:rsidP="00292CB0">
            <w:pPr>
              <w:jc w:val="center"/>
            </w:pPr>
            <w:r>
              <w:t>D</w:t>
            </w:r>
            <w:r w:rsidR="00DD1183">
              <w:t>D</w:t>
            </w:r>
            <w:r w:rsidR="00E3608C">
              <w:t xml:space="preserve"> #</w:t>
            </w:r>
          </w:p>
        </w:tc>
        <w:tc>
          <w:tcPr>
            <w:tcW w:w="977" w:type="dxa"/>
            <w:tcBorders>
              <w:top w:val="single" w:sz="4" w:space="0" w:color="auto"/>
              <w:left w:val="single" w:sz="4" w:space="0" w:color="auto"/>
              <w:bottom w:val="single" w:sz="4" w:space="0" w:color="auto"/>
              <w:right w:val="single" w:sz="4" w:space="0" w:color="auto"/>
            </w:tcBorders>
          </w:tcPr>
          <w:p w14:paraId="79D78288" w14:textId="7E1E44F2" w:rsidR="00E3608C" w:rsidRDefault="00E3608C" w:rsidP="00E3608C"/>
        </w:tc>
      </w:tr>
      <w:tr w:rsidR="00292CB0" w14:paraId="3C8B483C" w14:textId="77777777" w:rsidTr="009C59BD">
        <w:trPr>
          <w:trHeight w:val="288"/>
          <w:jc w:val="center"/>
        </w:trPr>
        <w:tc>
          <w:tcPr>
            <w:tcW w:w="17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F96611" w14:textId="77777777" w:rsidR="00292CB0" w:rsidRDefault="00292CB0" w:rsidP="00292CB0">
            <w:pPr>
              <w:jc w:val="center"/>
            </w:pPr>
            <w:r>
              <w:t xml:space="preserve">REPORT TYPE  </w:t>
            </w:r>
          </w:p>
        </w:tc>
        <w:tc>
          <w:tcPr>
            <w:tcW w:w="2224" w:type="dxa"/>
            <w:gridSpan w:val="3"/>
            <w:tcBorders>
              <w:top w:val="single" w:sz="4" w:space="0" w:color="auto"/>
              <w:left w:val="single" w:sz="4" w:space="0" w:color="auto"/>
              <w:bottom w:val="single" w:sz="4" w:space="0" w:color="auto"/>
              <w:right w:val="single" w:sz="4" w:space="0" w:color="auto"/>
            </w:tcBorders>
          </w:tcPr>
          <w:p w14:paraId="03CD6B54" w14:textId="690E76EC" w:rsidR="00292CB0" w:rsidRDefault="005A191C" w:rsidP="00292CB0">
            <w:r>
              <w:t>Design Decision</w:t>
            </w:r>
          </w:p>
        </w:tc>
        <w:tc>
          <w:tcPr>
            <w:tcW w:w="132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B1E20" w14:textId="77777777" w:rsidR="00292CB0" w:rsidRDefault="00292CB0" w:rsidP="00292CB0">
            <w:pPr>
              <w:jc w:val="center"/>
            </w:pPr>
            <w:r>
              <w:t>REGION</w:t>
            </w:r>
          </w:p>
        </w:tc>
        <w:tc>
          <w:tcPr>
            <w:tcW w:w="2325" w:type="dxa"/>
            <w:gridSpan w:val="4"/>
            <w:tcBorders>
              <w:top w:val="single" w:sz="4" w:space="0" w:color="auto"/>
              <w:left w:val="single" w:sz="4" w:space="0" w:color="auto"/>
              <w:bottom w:val="single" w:sz="4" w:space="0" w:color="auto"/>
              <w:right w:val="single" w:sz="4" w:space="0" w:color="auto"/>
            </w:tcBorders>
          </w:tcPr>
          <w:p w14:paraId="2B673954" w14:textId="77777777" w:rsidR="00292CB0" w:rsidRDefault="00E232A8" w:rsidP="00292CB0">
            <w:sdt>
              <w:sdtPr>
                <w:alias w:val="Region"/>
                <w:tag w:val="Region"/>
                <w:id w:val="-2089988899"/>
                <w:placeholder>
                  <w:docPart w:val="4FE354CC447E43D887493EF501237517"/>
                </w:placeholder>
                <w:showingPlcHdr/>
                <w:comboBox>
                  <w:listItem w:value="Choose an item."/>
                  <w:listItem w:displayText="405 Program" w:value="405 Program"/>
                  <w:listItem w:displayText="520 Program" w:value="520 Program"/>
                  <w:listItem w:displayText="Eastern Region" w:value="Eastern Region"/>
                  <w:listItem w:displayText="Gateway Program" w:value="Gateway Program"/>
                  <w:listItem w:displayText="Northwest Region" w:value="Northwest Region"/>
                  <w:listItem w:displayText="North Central Region" w:value="North Central Region"/>
                  <w:listItem w:displayText="Olympic Region" w:value="Olympic Region"/>
                  <w:listItem w:displayText="South Central Region" w:value="South Central Region"/>
                  <w:listItem w:displayText="Southwest Region" w:value="Southwest Region"/>
                  <w:listItem w:displayText="Washington State Ferries" w:value="Washington State Ferries"/>
                </w:comboBox>
              </w:sdtPr>
              <w:sdtEndPr/>
              <w:sdtContent>
                <w:r w:rsidR="00292CB0" w:rsidRPr="00A81CE3">
                  <w:rPr>
                    <w:rStyle w:val="PlaceholderText"/>
                  </w:rPr>
                  <w:t>Choose an item.</w:t>
                </w:r>
              </w:sdtContent>
            </w:sdt>
          </w:p>
        </w:tc>
        <w:tc>
          <w:tcPr>
            <w:tcW w:w="15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0F1133" w14:textId="100296CB" w:rsidR="00292CB0" w:rsidRDefault="00292CB0" w:rsidP="00292CB0">
            <w:r>
              <w:t>Report Date</w:t>
            </w:r>
          </w:p>
        </w:tc>
        <w:sdt>
          <w:sdtPr>
            <w:id w:val="-644043604"/>
            <w:placeholder>
              <w:docPart w:val="93E3056DAFD9472DBE783876F6D4FA53"/>
            </w:placeholder>
            <w:date w:fullDate="2024-08-26T00:00:00Z">
              <w:dateFormat w:val="M/d/yyyy"/>
              <w:lid w:val="en-US"/>
              <w:storeMappedDataAs w:val="dateTime"/>
              <w:calendar w:val="gregorian"/>
            </w:date>
          </w:sdtPr>
          <w:sdtEndPr/>
          <w:sdtContent>
            <w:tc>
              <w:tcPr>
                <w:tcW w:w="1690" w:type="dxa"/>
                <w:gridSpan w:val="2"/>
                <w:tcBorders>
                  <w:top w:val="single" w:sz="4" w:space="0" w:color="auto"/>
                  <w:left w:val="single" w:sz="4" w:space="0" w:color="auto"/>
                  <w:bottom w:val="single" w:sz="4" w:space="0" w:color="auto"/>
                  <w:right w:val="single" w:sz="4" w:space="0" w:color="auto"/>
                </w:tcBorders>
                <w:vAlign w:val="center"/>
              </w:tcPr>
              <w:p w14:paraId="2BDF9CB3" w14:textId="1EAC9986" w:rsidR="00292CB0" w:rsidRDefault="00DB54E4" w:rsidP="00292CB0">
                <w:r>
                  <w:t>8/26/2024</w:t>
                </w:r>
              </w:p>
            </w:tc>
          </w:sdtContent>
        </w:sdt>
      </w:tr>
      <w:tr w:rsidR="007F27AC" w14:paraId="117ADFED" w14:textId="77777777" w:rsidTr="009C59BD">
        <w:trPr>
          <w:trHeight w:val="288"/>
          <w:jc w:val="center"/>
        </w:trPr>
        <w:tc>
          <w:tcPr>
            <w:tcW w:w="17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026FF6" w14:textId="77777777" w:rsidR="007F27AC" w:rsidRPr="00C1199F" w:rsidRDefault="007F27AC" w:rsidP="00D24031">
            <w:pPr>
              <w:jc w:val="center"/>
            </w:pPr>
            <w:r>
              <w:t>Work Order #</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DFEF8" w14:textId="77777777" w:rsidR="007F27AC" w:rsidRPr="00C1199F" w:rsidRDefault="007F27AC" w:rsidP="00D24031">
            <w:pPr>
              <w:jc w:val="center"/>
            </w:pPr>
          </w:p>
        </w:tc>
        <w:tc>
          <w:tcPr>
            <w:tcW w:w="100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7B3853" w14:textId="77777777" w:rsidR="007F27AC" w:rsidRPr="00C1199F" w:rsidRDefault="007F27AC" w:rsidP="00D24031">
            <w:pPr>
              <w:jc w:val="center"/>
            </w:pPr>
            <w:r>
              <w:t>PIN #</w:t>
            </w:r>
          </w:p>
        </w:tc>
        <w:tc>
          <w:tcPr>
            <w:tcW w:w="17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2CA5E3" w14:textId="77777777" w:rsidR="007F27AC" w:rsidRPr="00C1199F" w:rsidRDefault="007F27AC" w:rsidP="00D24031">
            <w:pPr>
              <w:jc w:val="center"/>
            </w:pPr>
          </w:p>
        </w:tc>
        <w:tc>
          <w:tcPr>
            <w:tcW w:w="135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E4D838" w14:textId="77777777" w:rsidR="007F27AC" w:rsidRPr="00C1199F" w:rsidRDefault="007F27AC" w:rsidP="00D24031">
            <w:pPr>
              <w:jc w:val="center"/>
            </w:pPr>
            <w:r>
              <w:t>WIN #</w:t>
            </w:r>
          </w:p>
        </w:tc>
        <w:tc>
          <w:tcPr>
            <w:tcW w:w="31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47C5C5" w14:textId="77777777" w:rsidR="007F27AC" w:rsidRPr="00C1199F" w:rsidRDefault="007F27AC" w:rsidP="00D24031"/>
        </w:tc>
      </w:tr>
      <w:tr w:rsidR="007F27AC" w14:paraId="496E9771" w14:textId="77777777" w:rsidTr="009C59BD">
        <w:trPr>
          <w:trHeight w:val="288"/>
          <w:jc w:val="center"/>
        </w:trPr>
        <w:tc>
          <w:tcPr>
            <w:tcW w:w="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65F22" w14:textId="77777777" w:rsidR="007F27AC" w:rsidRPr="00C1199F" w:rsidRDefault="007F27AC" w:rsidP="00D24031">
            <w:pPr>
              <w:jc w:val="center"/>
            </w:pPr>
            <w:r w:rsidRPr="00C1199F">
              <w:t>SR</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C5BDD" w14:textId="77777777" w:rsidR="007F27AC" w:rsidRPr="00C1199F" w:rsidRDefault="007F27AC" w:rsidP="00D24031">
            <w:pPr>
              <w:jc w:val="center"/>
            </w:pPr>
          </w:p>
        </w:tc>
        <w:tc>
          <w:tcPr>
            <w:tcW w:w="12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8D1630" w14:textId="77777777" w:rsidR="007F27AC" w:rsidRPr="00C1199F" w:rsidRDefault="007F27AC" w:rsidP="00D24031">
            <w:pPr>
              <w:jc w:val="center"/>
            </w:pPr>
            <w:r w:rsidRPr="00C1199F">
              <w:t>Begin MP</w:t>
            </w:r>
          </w:p>
        </w:tc>
        <w:tc>
          <w:tcPr>
            <w:tcW w:w="22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990562" w14:textId="77777777" w:rsidR="007F27AC" w:rsidRPr="00C1199F" w:rsidRDefault="007F27AC" w:rsidP="00D24031">
            <w:pPr>
              <w:jc w:val="center"/>
            </w:pPr>
          </w:p>
        </w:tc>
        <w:tc>
          <w:tcPr>
            <w:tcW w:w="13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704132" w14:textId="77777777" w:rsidR="007F27AC" w:rsidRPr="00C1199F" w:rsidRDefault="007F27AC" w:rsidP="00D24031">
            <w:pPr>
              <w:jc w:val="center"/>
            </w:pPr>
            <w:r>
              <w:t xml:space="preserve">End </w:t>
            </w:r>
            <w:r w:rsidRPr="003C1968">
              <w:rPr>
                <w:shd w:val="clear" w:color="auto" w:fill="D9D9D9" w:themeFill="background1" w:themeFillShade="D9"/>
              </w:rPr>
              <w:t>MP</w:t>
            </w:r>
          </w:p>
        </w:tc>
        <w:tc>
          <w:tcPr>
            <w:tcW w:w="31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81BE4E" w14:textId="77777777" w:rsidR="007F27AC" w:rsidRPr="00C1199F" w:rsidRDefault="007F27AC" w:rsidP="00D24031">
            <w:pPr>
              <w:jc w:val="center"/>
            </w:pPr>
          </w:p>
        </w:tc>
      </w:tr>
      <w:tr w:rsidR="007F27AC" w14:paraId="34052219" w14:textId="77777777" w:rsidTr="009C59BD">
        <w:trPr>
          <w:trHeight w:val="288"/>
          <w:jc w:val="center"/>
        </w:trPr>
        <w:tc>
          <w:tcPr>
            <w:tcW w:w="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ACECC4" w14:textId="77777777" w:rsidR="007F27AC" w:rsidRPr="00C1199F" w:rsidRDefault="007F27AC" w:rsidP="00D24031">
            <w:pPr>
              <w:jc w:val="center"/>
            </w:pPr>
            <w:r w:rsidRPr="00C1199F">
              <w:t>SR</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3DDE5" w14:textId="77777777" w:rsidR="007F27AC" w:rsidRPr="00C1199F" w:rsidRDefault="007F27AC" w:rsidP="00D24031">
            <w:pPr>
              <w:jc w:val="center"/>
            </w:pPr>
          </w:p>
        </w:tc>
        <w:tc>
          <w:tcPr>
            <w:tcW w:w="12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6440A1" w14:textId="77777777" w:rsidR="007F27AC" w:rsidRPr="00C1199F" w:rsidRDefault="007F27AC" w:rsidP="00D24031">
            <w:pPr>
              <w:jc w:val="center"/>
            </w:pPr>
            <w:r w:rsidRPr="00C1199F">
              <w:t>Begin MP</w:t>
            </w:r>
          </w:p>
        </w:tc>
        <w:tc>
          <w:tcPr>
            <w:tcW w:w="22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10414C" w14:textId="77777777" w:rsidR="007F27AC" w:rsidRPr="00C1199F" w:rsidRDefault="007F27AC" w:rsidP="00D24031">
            <w:pPr>
              <w:jc w:val="center"/>
            </w:pPr>
          </w:p>
        </w:tc>
        <w:tc>
          <w:tcPr>
            <w:tcW w:w="13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5CE29" w14:textId="77777777" w:rsidR="007F27AC" w:rsidRPr="00C1199F" w:rsidRDefault="007F27AC" w:rsidP="00D24031">
            <w:pPr>
              <w:jc w:val="center"/>
            </w:pPr>
            <w:r>
              <w:t xml:space="preserve">End </w:t>
            </w:r>
            <w:r w:rsidRPr="003C1968">
              <w:rPr>
                <w:shd w:val="clear" w:color="auto" w:fill="D9D9D9" w:themeFill="background1" w:themeFillShade="D9"/>
              </w:rPr>
              <w:t>MP</w:t>
            </w:r>
          </w:p>
        </w:tc>
        <w:tc>
          <w:tcPr>
            <w:tcW w:w="31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E2D4A8" w14:textId="77777777" w:rsidR="007F27AC" w:rsidRPr="00C1199F" w:rsidRDefault="007F27AC" w:rsidP="00D24031">
            <w:pPr>
              <w:jc w:val="center"/>
            </w:pPr>
          </w:p>
        </w:tc>
      </w:tr>
      <w:tr w:rsidR="007F27AC" w14:paraId="0A8F0FAB" w14:textId="77777777" w:rsidTr="009C59BD">
        <w:trPr>
          <w:trHeight w:val="288"/>
          <w:jc w:val="center"/>
        </w:trPr>
        <w:tc>
          <w:tcPr>
            <w:tcW w:w="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639F7D" w14:textId="77777777" w:rsidR="007F27AC" w:rsidRPr="00C1199F" w:rsidRDefault="007F27AC" w:rsidP="00D24031">
            <w:pPr>
              <w:jc w:val="center"/>
            </w:pPr>
            <w:r w:rsidRPr="00C1199F">
              <w:t>SR</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A8043" w14:textId="77777777" w:rsidR="007F27AC" w:rsidRPr="00C1199F" w:rsidRDefault="007F27AC" w:rsidP="00D24031">
            <w:pPr>
              <w:jc w:val="center"/>
            </w:pPr>
          </w:p>
        </w:tc>
        <w:tc>
          <w:tcPr>
            <w:tcW w:w="12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75BEF" w14:textId="77777777" w:rsidR="007F27AC" w:rsidRPr="00C1199F" w:rsidRDefault="007F27AC" w:rsidP="00D24031">
            <w:pPr>
              <w:jc w:val="center"/>
            </w:pPr>
            <w:r w:rsidRPr="00C1199F">
              <w:t>Begin MP</w:t>
            </w:r>
          </w:p>
        </w:tc>
        <w:tc>
          <w:tcPr>
            <w:tcW w:w="22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9ED89D" w14:textId="77777777" w:rsidR="007F27AC" w:rsidRPr="00C1199F" w:rsidRDefault="007F27AC" w:rsidP="00D24031">
            <w:pPr>
              <w:jc w:val="center"/>
            </w:pPr>
          </w:p>
        </w:tc>
        <w:tc>
          <w:tcPr>
            <w:tcW w:w="13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8AB04" w14:textId="77777777" w:rsidR="007F27AC" w:rsidRPr="00C1199F" w:rsidRDefault="007F27AC" w:rsidP="00D24031">
            <w:pPr>
              <w:jc w:val="center"/>
            </w:pPr>
            <w:r>
              <w:t xml:space="preserve">End </w:t>
            </w:r>
            <w:r w:rsidRPr="003C1968">
              <w:rPr>
                <w:shd w:val="clear" w:color="auto" w:fill="D9D9D9" w:themeFill="background1" w:themeFillShade="D9"/>
              </w:rPr>
              <w:t>MP</w:t>
            </w:r>
          </w:p>
        </w:tc>
        <w:tc>
          <w:tcPr>
            <w:tcW w:w="31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F5AA32" w14:textId="77777777" w:rsidR="007F27AC" w:rsidRPr="00C1199F" w:rsidRDefault="007F27AC" w:rsidP="00D24031">
            <w:pPr>
              <w:jc w:val="center"/>
            </w:pPr>
          </w:p>
        </w:tc>
      </w:tr>
      <w:tr w:rsidR="00541167" w14:paraId="69C620CD" w14:textId="77777777" w:rsidTr="009C59BD">
        <w:trPr>
          <w:trHeight w:val="288"/>
          <w:jc w:val="center"/>
        </w:trPr>
        <w:tc>
          <w:tcPr>
            <w:tcW w:w="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8C1A33" w14:textId="77777777" w:rsidR="00541167" w:rsidRPr="00C1199F" w:rsidRDefault="00541167" w:rsidP="00D24031">
            <w:pPr>
              <w:jc w:val="center"/>
            </w:pP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5FC0F" w14:textId="77777777" w:rsidR="00541167" w:rsidRPr="00C1199F" w:rsidRDefault="00541167" w:rsidP="00D24031">
            <w:pPr>
              <w:jc w:val="center"/>
            </w:pPr>
          </w:p>
        </w:tc>
        <w:tc>
          <w:tcPr>
            <w:tcW w:w="12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3383B8" w14:textId="77777777" w:rsidR="00541167" w:rsidRPr="00C1199F" w:rsidRDefault="00541167" w:rsidP="00D24031">
            <w:pPr>
              <w:jc w:val="center"/>
            </w:pPr>
          </w:p>
        </w:tc>
        <w:tc>
          <w:tcPr>
            <w:tcW w:w="22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51137F" w14:textId="77777777" w:rsidR="00541167" w:rsidRPr="00C1199F" w:rsidRDefault="00541167" w:rsidP="00D24031">
            <w:pPr>
              <w:jc w:val="center"/>
            </w:pPr>
          </w:p>
        </w:tc>
        <w:tc>
          <w:tcPr>
            <w:tcW w:w="13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65A6F6" w14:textId="77777777" w:rsidR="00541167" w:rsidRDefault="00541167" w:rsidP="00D24031">
            <w:pPr>
              <w:jc w:val="center"/>
            </w:pPr>
          </w:p>
        </w:tc>
        <w:tc>
          <w:tcPr>
            <w:tcW w:w="31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C2EB34" w14:textId="77777777" w:rsidR="00541167" w:rsidRPr="00C1199F" w:rsidRDefault="00541167" w:rsidP="00D24031">
            <w:pPr>
              <w:jc w:val="center"/>
            </w:pPr>
          </w:p>
        </w:tc>
      </w:tr>
      <w:tr w:rsidR="007F27AC" w:rsidRPr="008A37FA" w14:paraId="0ABE70E6" w14:textId="77777777" w:rsidTr="009C59BD">
        <w:trPr>
          <w:jc w:val="center"/>
        </w:trPr>
        <w:tc>
          <w:tcPr>
            <w:tcW w:w="10790"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F568B3" w14:textId="1AADFE56" w:rsidR="007F27AC" w:rsidRPr="004C3B5E" w:rsidRDefault="005A191C" w:rsidP="007F27AC">
            <w:pPr>
              <w:jc w:val="center"/>
              <w:rPr>
                <w:b/>
                <w:sz w:val="36"/>
                <w:szCs w:val="36"/>
              </w:rPr>
            </w:pPr>
            <w:r w:rsidRPr="004C3B5E">
              <w:rPr>
                <w:b/>
                <w:sz w:val="36"/>
                <w:szCs w:val="36"/>
              </w:rPr>
              <w:t>Type of Implementation/</w:t>
            </w:r>
            <w:r w:rsidR="005A1F4D" w:rsidRPr="004C3B5E">
              <w:rPr>
                <w:b/>
                <w:sz w:val="36"/>
                <w:szCs w:val="36"/>
              </w:rPr>
              <w:t>Defer</w:t>
            </w:r>
            <w:r w:rsidR="007A3972" w:rsidRPr="004C3B5E">
              <w:rPr>
                <w:b/>
                <w:sz w:val="36"/>
                <w:szCs w:val="36"/>
              </w:rPr>
              <w:t>r</w:t>
            </w:r>
            <w:r w:rsidRPr="004C3B5E">
              <w:rPr>
                <w:b/>
                <w:sz w:val="36"/>
                <w:szCs w:val="36"/>
              </w:rPr>
              <w:t>al</w:t>
            </w:r>
            <w:r w:rsidR="007F27AC" w:rsidRPr="004C3B5E">
              <w:rPr>
                <w:b/>
                <w:sz w:val="36"/>
                <w:szCs w:val="36"/>
              </w:rPr>
              <w:t xml:space="preserve"> </w:t>
            </w:r>
            <w:commentRangeStart w:id="2"/>
            <w:r w:rsidR="007F27AC" w:rsidRPr="004C3B5E">
              <w:rPr>
                <w:bCs/>
                <w:sz w:val="32"/>
                <w:szCs w:val="32"/>
              </w:rPr>
              <w:t xml:space="preserve">(Check </w:t>
            </w:r>
            <w:r w:rsidR="00235219" w:rsidRPr="004C3B5E">
              <w:rPr>
                <w:bCs/>
                <w:sz w:val="32"/>
                <w:szCs w:val="32"/>
              </w:rPr>
              <w:t>One</w:t>
            </w:r>
            <w:r w:rsidR="00A02B2C" w:rsidRPr="004C3B5E">
              <w:rPr>
                <w:bCs/>
                <w:sz w:val="32"/>
                <w:szCs w:val="32"/>
              </w:rPr>
              <w:t xml:space="preserve"> Per Column</w:t>
            </w:r>
            <w:r w:rsidR="007F27AC" w:rsidRPr="004C3B5E">
              <w:rPr>
                <w:bCs/>
                <w:sz w:val="32"/>
                <w:szCs w:val="32"/>
              </w:rPr>
              <w:t>)</w:t>
            </w:r>
            <w:commentRangeEnd w:id="2"/>
            <w:r w:rsidR="001F05CE">
              <w:rPr>
                <w:rStyle w:val="CommentReference"/>
              </w:rPr>
              <w:commentReference w:id="2"/>
            </w:r>
          </w:p>
        </w:tc>
      </w:tr>
      <w:tr w:rsidR="00A02B2C" w14:paraId="56006A8D" w14:textId="77777777" w:rsidTr="009C59BD">
        <w:trPr>
          <w:trHeight w:val="656"/>
          <w:jc w:val="center"/>
        </w:trPr>
        <w:tc>
          <w:tcPr>
            <w:tcW w:w="5395" w:type="dxa"/>
            <w:gridSpan w:val="10"/>
            <w:shd w:val="clear" w:color="auto" w:fill="F2F2F2" w:themeFill="background1" w:themeFillShade="F2"/>
            <w:vAlign w:val="center"/>
          </w:tcPr>
          <w:p w14:paraId="349BFC02" w14:textId="76D37DB7" w:rsidR="00A02B2C" w:rsidRPr="004C3B5E" w:rsidRDefault="00A02B2C" w:rsidP="004C3B5E">
            <w:pPr>
              <w:jc w:val="center"/>
              <w:rPr>
                <w:b/>
                <w:bCs/>
                <w:sz w:val="32"/>
                <w:szCs w:val="32"/>
              </w:rPr>
            </w:pPr>
            <w:r w:rsidRPr="004C3B5E">
              <w:rPr>
                <w:b/>
                <w:bCs/>
                <w:sz w:val="32"/>
                <w:szCs w:val="32"/>
              </w:rPr>
              <w:t>Baseline Need Scope</w:t>
            </w:r>
          </w:p>
        </w:tc>
        <w:tc>
          <w:tcPr>
            <w:tcW w:w="5395" w:type="dxa"/>
            <w:gridSpan w:val="9"/>
            <w:shd w:val="clear" w:color="auto" w:fill="F2F2F2" w:themeFill="background1" w:themeFillShade="F2"/>
            <w:vAlign w:val="center"/>
          </w:tcPr>
          <w:p w14:paraId="0F5BF631" w14:textId="62A54D93" w:rsidR="00A02B2C" w:rsidRPr="004C3B5E" w:rsidRDefault="00A02B2C" w:rsidP="00343279">
            <w:pPr>
              <w:jc w:val="center"/>
              <w:rPr>
                <w:b/>
                <w:bCs/>
                <w:sz w:val="32"/>
                <w:szCs w:val="32"/>
              </w:rPr>
            </w:pPr>
            <w:r w:rsidRPr="004C3B5E">
              <w:rPr>
                <w:b/>
                <w:bCs/>
                <w:sz w:val="32"/>
                <w:szCs w:val="32"/>
              </w:rPr>
              <w:t>Complete Streets Scope</w:t>
            </w:r>
          </w:p>
        </w:tc>
      </w:tr>
      <w:tr w:rsidR="00A02B2C" w14:paraId="678E265C" w14:textId="77777777" w:rsidTr="009C59BD">
        <w:trPr>
          <w:trHeight w:val="652"/>
          <w:jc w:val="center"/>
        </w:trPr>
        <w:tc>
          <w:tcPr>
            <w:tcW w:w="5395" w:type="dxa"/>
            <w:gridSpan w:val="10"/>
            <w:vAlign w:val="center"/>
          </w:tcPr>
          <w:p w14:paraId="59325757" w14:textId="0619ECB7" w:rsidR="00A02B2C" w:rsidRPr="001F05CE" w:rsidRDefault="004C3B5E" w:rsidP="004C3B5E">
            <w:pPr>
              <w:rPr>
                <w:sz w:val="24"/>
                <w:szCs w:val="24"/>
              </w:rPr>
            </w:pPr>
            <w:r w:rsidRPr="001F05CE">
              <w:rPr>
                <w:sz w:val="24"/>
                <w:szCs w:val="24"/>
              </w:rPr>
              <w:tab/>
            </w:r>
            <w:r w:rsidR="00A02B2C" w:rsidRPr="001F05CE">
              <w:rPr>
                <w:sz w:val="24"/>
                <w:szCs w:val="24"/>
              </w:rPr>
              <w:t xml:space="preserve">(1)  </w:t>
            </w:r>
            <w:sdt>
              <w:sdtPr>
                <w:rPr>
                  <w:sz w:val="24"/>
                  <w:szCs w:val="24"/>
                </w:rPr>
                <w:id w:val="1520044568"/>
                <w14:checkbox>
                  <w14:checked w14:val="0"/>
                  <w14:checkedState w14:val="2612" w14:font="MS Gothic"/>
                  <w14:uncheckedState w14:val="2610" w14:font="MS Gothic"/>
                </w14:checkbox>
              </w:sdtPr>
              <w:sdtEndPr/>
              <w:sdtContent>
                <w:r w:rsidRPr="001F05CE">
                  <w:rPr>
                    <w:rFonts w:ascii="MS Gothic" w:eastAsia="MS Gothic" w:hAnsi="MS Gothic" w:hint="eastAsia"/>
                    <w:sz w:val="24"/>
                    <w:szCs w:val="24"/>
                  </w:rPr>
                  <w:t>☐</w:t>
                </w:r>
              </w:sdtContent>
            </w:sdt>
            <w:r w:rsidR="00A02B2C" w:rsidRPr="001F05CE">
              <w:rPr>
                <w:sz w:val="24"/>
                <w:szCs w:val="24"/>
              </w:rPr>
              <w:t xml:space="preserve"> Full Implementation</w:t>
            </w:r>
          </w:p>
        </w:tc>
        <w:tc>
          <w:tcPr>
            <w:tcW w:w="5395" w:type="dxa"/>
            <w:gridSpan w:val="9"/>
            <w:vAlign w:val="center"/>
          </w:tcPr>
          <w:p w14:paraId="7B4D8256" w14:textId="1E816F65" w:rsidR="00A02B2C" w:rsidRPr="001F05CE" w:rsidRDefault="004C3B5E" w:rsidP="00A02B2C">
            <w:pPr>
              <w:rPr>
                <w:sz w:val="24"/>
                <w:szCs w:val="24"/>
              </w:rPr>
            </w:pPr>
            <w:r w:rsidRPr="001F05CE">
              <w:rPr>
                <w:sz w:val="24"/>
                <w:szCs w:val="24"/>
              </w:rPr>
              <w:tab/>
            </w:r>
            <w:r w:rsidR="00A02B2C" w:rsidRPr="001F05CE">
              <w:rPr>
                <w:sz w:val="24"/>
                <w:szCs w:val="24"/>
              </w:rPr>
              <w:t xml:space="preserve">(A)  </w:t>
            </w:r>
            <w:sdt>
              <w:sdtPr>
                <w:rPr>
                  <w:sz w:val="24"/>
                  <w:szCs w:val="24"/>
                </w:rPr>
                <w:id w:val="-158311110"/>
                <w14:checkbox>
                  <w14:checked w14:val="0"/>
                  <w14:checkedState w14:val="2612" w14:font="MS Gothic"/>
                  <w14:uncheckedState w14:val="2610" w14:font="MS Gothic"/>
                </w14:checkbox>
              </w:sdtPr>
              <w:sdtEndPr/>
              <w:sdtContent>
                <w:r w:rsidR="00A02B2C" w:rsidRPr="001F05CE">
                  <w:rPr>
                    <w:rFonts w:ascii="MS Gothic" w:eastAsia="MS Gothic" w:hAnsi="MS Gothic" w:hint="eastAsia"/>
                    <w:sz w:val="24"/>
                    <w:szCs w:val="24"/>
                  </w:rPr>
                  <w:t>☐</w:t>
                </w:r>
              </w:sdtContent>
            </w:sdt>
            <w:r w:rsidR="00A02B2C" w:rsidRPr="001F05CE">
              <w:rPr>
                <w:sz w:val="24"/>
                <w:szCs w:val="24"/>
              </w:rPr>
              <w:t xml:space="preserve">  Full Implementation</w:t>
            </w:r>
          </w:p>
        </w:tc>
      </w:tr>
      <w:tr w:rsidR="00A02B2C" w14:paraId="2C4C6093" w14:textId="77777777" w:rsidTr="009C59BD">
        <w:trPr>
          <w:trHeight w:val="652"/>
          <w:jc w:val="center"/>
        </w:trPr>
        <w:tc>
          <w:tcPr>
            <w:tcW w:w="5395" w:type="dxa"/>
            <w:gridSpan w:val="10"/>
            <w:vAlign w:val="center"/>
          </w:tcPr>
          <w:p w14:paraId="0BCFF416" w14:textId="69DE3B86" w:rsidR="00A02B2C" w:rsidRPr="001F05CE" w:rsidRDefault="004C3B5E" w:rsidP="004C3B5E">
            <w:pPr>
              <w:rPr>
                <w:sz w:val="24"/>
                <w:szCs w:val="24"/>
              </w:rPr>
            </w:pPr>
            <w:r w:rsidRPr="001F05CE">
              <w:rPr>
                <w:sz w:val="24"/>
                <w:szCs w:val="24"/>
              </w:rPr>
              <w:tab/>
            </w:r>
            <w:r w:rsidR="00A02B2C" w:rsidRPr="001F05CE">
              <w:rPr>
                <w:sz w:val="24"/>
                <w:szCs w:val="24"/>
              </w:rPr>
              <w:t xml:space="preserve">(2)  </w:t>
            </w:r>
            <w:sdt>
              <w:sdtPr>
                <w:rPr>
                  <w:sz w:val="24"/>
                  <w:szCs w:val="24"/>
                </w:rPr>
                <w:id w:val="-1698686215"/>
                <w14:checkbox>
                  <w14:checked w14:val="0"/>
                  <w14:checkedState w14:val="2612" w14:font="MS Gothic"/>
                  <w14:uncheckedState w14:val="2610" w14:font="MS Gothic"/>
                </w14:checkbox>
              </w:sdtPr>
              <w:sdtEndPr/>
              <w:sdtContent>
                <w:r w:rsidRPr="001F05CE">
                  <w:rPr>
                    <w:rFonts w:ascii="MS Gothic" w:eastAsia="MS Gothic" w:hAnsi="MS Gothic" w:hint="eastAsia"/>
                    <w:sz w:val="24"/>
                    <w:szCs w:val="24"/>
                  </w:rPr>
                  <w:t>☐</w:t>
                </w:r>
              </w:sdtContent>
            </w:sdt>
            <w:r w:rsidR="00A02B2C" w:rsidRPr="001F05CE">
              <w:rPr>
                <w:sz w:val="24"/>
                <w:szCs w:val="24"/>
              </w:rPr>
              <w:t xml:space="preserve"> Partial Implementation</w:t>
            </w:r>
          </w:p>
        </w:tc>
        <w:tc>
          <w:tcPr>
            <w:tcW w:w="5395" w:type="dxa"/>
            <w:gridSpan w:val="9"/>
            <w:vAlign w:val="center"/>
          </w:tcPr>
          <w:p w14:paraId="43D3B826" w14:textId="27B631B1" w:rsidR="00A02B2C" w:rsidRPr="001F05CE" w:rsidRDefault="004C3B5E" w:rsidP="00A02B2C">
            <w:pPr>
              <w:rPr>
                <w:sz w:val="24"/>
                <w:szCs w:val="24"/>
              </w:rPr>
            </w:pPr>
            <w:r w:rsidRPr="001F05CE">
              <w:rPr>
                <w:sz w:val="24"/>
                <w:szCs w:val="24"/>
              </w:rPr>
              <w:tab/>
            </w:r>
            <w:r w:rsidR="00A02B2C" w:rsidRPr="001F05CE">
              <w:rPr>
                <w:sz w:val="24"/>
                <w:szCs w:val="24"/>
              </w:rPr>
              <w:t>(B)</w:t>
            </w:r>
            <w:r w:rsidRPr="001F05CE">
              <w:rPr>
                <w:sz w:val="24"/>
                <w:szCs w:val="24"/>
              </w:rPr>
              <w:t xml:space="preserve"> </w:t>
            </w:r>
            <w:r w:rsidR="00A02B2C" w:rsidRPr="001F05CE">
              <w:rPr>
                <w:sz w:val="24"/>
                <w:szCs w:val="24"/>
              </w:rPr>
              <w:t xml:space="preserve"> </w:t>
            </w:r>
            <w:sdt>
              <w:sdtPr>
                <w:rPr>
                  <w:sz w:val="24"/>
                  <w:szCs w:val="24"/>
                </w:rPr>
                <w:id w:val="1934631366"/>
                <w14:checkbox>
                  <w14:checked w14:val="0"/>
                  <w14:checkedState w14:val="2612" w14:font="MS Gothic"/>
                  <w14:uncheckedState w14:val="2610" w14:font="MS Gothic"/>
                </w14:checkbox>
              </w:sdtPr>
              <w:sdtEndPr/>
              <w:sdtContent>
                <w:r w:rsidRPr="001F05CE">
                  <w:rPr>
                    <w:rFonts w:ascii="MS Gothic" w:eastAsia="MS Gothic" w:hAnsi="MS Gothic" w:hint="eastAsia"/>
                    <w:sz w:val="24"/>
                    <w:szCs w:val="24"/>
                  </w:rPr>
                  <w:t>☐</w:t>
                </w:r>
              </w:sdtContent>
            </w:sdt>
            <w:r w:rsidR="00A02B2C" w:rsidRPr="001F05CE">
              <w:rPr>
                <w:sz w:val="24"/>
                <w:szCs w:val="24"/>
              </w:rPr>
              <w:t xml:space="preserve">  </w:t>
            </w:r>
            <w:commentRangeStart w:id="3"/>
            <w:r w:rsidR="00A02B2C" w:rsidRPr="001F05CE">
              <w:rPr>
                <w:sz w:val="24"/>
                <w:szCs w:val="24"/>
              </w:rPr>
              <w:t>Partial Implementation</w:t>
            </w:r>
            <w:commentRangeEnd w:id="3"/>
            <w:r w:rsidR="00303573">
              <w:rPr>
                <w:rStyle w:val="CommentReference"/>
              </w:rPr>
              <w:commentReference w:id="3"/>
            </w:r>
          </w:p>
        </w:tc>
      </w:tr>
      <w:tr w:rsidR="00A02B2C" w14:paraId="08EB76EC" w14:textId="77777777" w:rsidTr="009C59BD">
        <w:trPr>
          <w:trHeight w:val="652"/>
          <w:jc w:val="center"/>
        </w:trPr>
        <w:tc>
          <w:tcPr>
            <w:tcW w:w="5395" w:type="dxa"/>
            <w:gridSpan w:val="10"/>
            <w:vAlign w:val="center"/>
          </w:tcPr>
          <w:p w14:paraId="36268D5A" w14:textId="2D0DF173" w:rsidR="00A02B2C" w:rsidRPr="001F05CE" w:rsidRDefault="004C3B5E" w:rsidP="004C3B5E">
            <w:pPr>
              <w:rPr>
                <w:sz w:val="24"/>
                <w:szCs w:val="24"/>
              </w:rPr>
            </w:pPr>
            <w:r w:rsidRPr="001F05CE">
              <w:rPr>
                <w:sz w:val="24"/>
                <w:szCs w:val="24"/>
              </w:rPr>
              <w:tab/>
            </w:r>
            <w:r w:rsidR="00A02B2C" w:rsidRPr="001F05CE">
              <w:rPr>
                <w:sz w:val="24"/>
                <w:szCs w:val="24"/>
              </w:rPr>
              <w:t xml:space="preserve">(3)  </w:t>
            </w:r>
            <w:sdt>
              <w:sdtPr>
                <w:rPr>
                  <w:sz w:val="24"/>
                  <w:szCs w:val="24"/>
                </w:rPr>
                <w:id w:val="1131592319"/>
                <w14:checkbox>
                  <w14:checked w14:val="0"/>
                  <w14:checkedState w14:val="2612" w14:font="MS Gothic"/>
                  <w14:uncheckedState w14:val="2610" w14:font="MS Gothic"/>
                </w14:checkbox>
              </w:sdtPr>
              <w:sdtEndPr/>
              <w:sdtContent>
                <w:r w:rsidR="00A02B2C" w:rsidRPr="001F05CE">
                  <w:rPr>
                    <w:rFonts w:ascii="MS Gothic" w:eastAsia="MS Gothic" w:hAnsi="MS Gothic" w:hint="eastAsia"/>
                    <w:sz w:val="24"/>
                    <w:szCs w:val="24"/>
                  </w:rPr>
                  <w:t>☐</w:t>
                </w:r>
              </w:sdtContent>
            </w:sdt>
            <w:r w:rsidR="00A02B2C" w:rsidRPr="001F05CE">
              <w:rPr>
                <w:sz w:val="24"/>
                <w:szCs w:val="24"/>
              </w:rPr>
              <w:t xml:space="preserve">  </w:t>
            </w:r>
            <w:commentRangeStart w:id="4"/>
            <w:r w:rsidR="00A02B2C" w:rsidRPr="001F05CE">
              <w:rPr>
                <w:sz w:val="24"/>
                <w:szCs w:val="24"/>
              </w:rPr>
              <w:t>Full Deferral</w:t>
            </w:r>
            <w:commentRangeEnd w:id="4"/>
            <w:r w:rsidR="00A36468">
              <w:rPr>
                <w:rStyle w:val="CommentReference"/>
              </w:rPr>
              <w:commentReference w:id="4"/>
            </w:r>
          </w:p>
        </w:tc>
        <w:tc>
          <w:tcPr>
            <w:tcW w:w="5395" w:type="dxa"/>
            <w:gridSpan w:val="9"/>
            <w:vAlign w:val="center"/>
          </w:tcPr>
          <w:p w14:paraId="00098978" w14:textId="7C291EA7" w:rsidR="00A02B2C" w:rsidRPr="001F05CE" w:rsidRDefault="004C3B5E" w:rsidP="00A02B2C">
            <w:pPr>
              <w:rPr>
                <w:sz w:val="24"/>
                <w:szCs w:val="24"/>
              </w:rPr>
            </w:pPr>
            <w:r w:rsidRPr="001F05CE">
              <w:rPr>
                <w:sz w:val="24"/>
                <w:szCs w:val="24"/>
              </w:rPr>
              <w:tab/>
            </w:r>
            <w:r w:rsidR="00A02B2C" w:rsidRPr="001F05CE">
              <w:rPr>
                <w:sz w:val="24"/>
                <w:szCs w:val="24"/>
              </w:rPr>
              <w:t xml:space="preserve">(C)  </w:t>
            </w:r>
            <w:sdt>
              <w:sdtPr>
                <w:rPr>
                  <w:sz w:val="24"/>
                  <w:szCs w:val="24"/>
                </w:rPr>
                <w:id w:val="2016725292"/>
                <w14:checkbox>
                  <w14:checked w14:val="0"/>
                  <w14:checkedState w14:val="2612" w14:font="MS Gothic"/>
                  <w14:uncheckedState w14:val="2610" w14:font="MS Gothic"/>
                </w14:checkbox>
              </w:sdtPr>
              <w:sdtEndPr/>
              <w:sdtContent>
                <w:r w:rsidR="00A02B2C" w:rsidRPr="001F05CE">
                  <w:rPr>
                    <w:rFonts w:ascii="MS Gothic" w:eastAsia="MS Gothic" w:hAnsi="MS Gothic" w:hint="eastAsia"/>
                    <w:sz w:val="24"/>
                    <w:szCs w:val="24"/>
                  </w:rPr>
                  <w:t>☐</w:t>
                </w:r>
              </w:sdtContent>
            </w:sdt>
            <w:r w:rsidR="00A02B2C" w:rsidRPr="001F05CE">
              <w:rPr>
                <w:sz w:val="24"/>
                <w:szCs w:val="24"/>
              </w:rPr>
              <w:t xml:space="preserve"> </w:t>
            </w:r>
            <w:commentRangeStart w:id="5"/>
            <w:r w:rsidR="00A02B2C" w:rsidRPr="001F05CE">
              <w:rPr>
                <w:sz w:val="24"/>
                <w:szCs w:val="24"/>
              </w:rPr>
              <w:t>Full Deferral</w:t>
            </w:r>
            <w:commentRangeEnd w:id="5"/>
            <w:r w:rsidR="00303573">
              <w:rPr>
                <w:rStyle w:val="CommentReference"/>
              </w:rPr>
              <w:commentReference w:id="5"/>
            </w:r>
          </w:p>
        </w:tc>
      </w:tr>
    </w:tbl>
    <w:p w14:paraId="282BFB63" w14:textId="6EEC62BA" w:rsidR="00CA272A" w:rsidRPr="00E81D3A" w:rsidRDefault="00CA272A" w:rsidP="00E81D3A">
      <w:pPr>
        <w:rPr>
          <w:sz w:val="28"/>
          <w:szCs w:val="28"/>
        </w:rPr>
        <w:sectPr w:rsidR="00CA272A" w:rsidRPr="00E81D3A" w:rsidSect="009C59BD">
          <w:pgSz w:w="12240" w:h="15840"/>
          <w:pgMar w:top="720" w:right="720" w:bottom="720" w:left="720" w:header="720" w:footer="720" w:gutter="0"/>
          <w:cols w:space="720"/>
          <w:docGrid w:linePitch="360"/>
        </w:sectPr>
      </w:pPr>
    </w:p>
    <w:p w14:paraId="59044B37" w14:textId="31A8EF96" w:rsidR="00211C94" w:rsidRPr="00ED52D1" w:rsidRDefault="00211C94" w:rsidP="00211C94">
      <w:pPr>
        <w:spacing w:after="0" w:line="240" w:lineRule="auto"/>
        <w:jc w:val="center"/>
        <w:rPr>
          <w:i/>
          <w:color w:val="FF0000"/>
          <w:sz w:val="28"/>
          <w:szCs w:val="28"/>
          <w:u w:val="single"/>
        </w:rPr>
      </w:pPr>
      <w:r w:rsidRPr="00ED52D1">
        <w:rPr>
          <w:i/>
          <w:color w:val="FF0000"/>
          <w:sz w:val="28"/>
          <w:szCs w:val="28"/>
          <w:u w:val="single"/>
        </w:rPr>
        <w:lastRenderedPageBreak/>
        <w:t>Notes</w:t>
      </w:r>
    </w:p>
    <w:p w14:paraId="0010F2CF" w14:textId="09BEFDBF" w:rsidR="004A3555" w:rsidRDefault="004A3555" w:rsidP="00412AC6">
      <w:pPr>
        <w:spacing w:after="0" w:line="240" w:lineRule="auto"/>
        <w:rPr>
          <w:b/>
          <w:i/>
          <w:color w:val="FF0000"/>
          <w:sz w:val="24"/>
          <w:szCs w:val="24"/>
          <w:u w:val="single"/>
        </w:rPr>
      </w:pPr>
      <w:r>
        <w:rPr>
          <w:b/>
          <w:i/>
          <w:color w:val="FF0000"/>
          <w:sz w:val="24"/>
          <w:szCs w:val="24"/>
          <w:u w:val="single"/>
        </w:rPr>
        <w:t>Document to be included in the Design Decision Package (DDP) Section 2.4</w:t>
      </w:r>
      <w:r w:rsidR="00FD6B63">
        <w:rPr>
          <w:b/>
          <w:i/>
          <w:color w:val="FF0000"/>
          <w:sz w:val="24"/>
          <w:szCs w:val="24"/>
          <w:u w:val="single"/>
        </w:rPr>
        <w:t xml:space="preserve"> Complete Streets</w:t>
      </w:r>
      <w:r>
        <w:rPr>
          <w:b/>
          <w:i/>
          <w:color w:val="FF0000"/>
          <w:sz w:val="24"/>
          <w:szCs w:val="24"/>
          <w:u w:val="single"/>
        </w:rPr>
        <w:t>.</w:t>
      </w:r>
    </w:p>
    <w:p w14:paraId="137C0D9B" w14:textId="77777777" w:rsidR="004A3555" w:rsidRDefault="004A3555" w:rsidP="00412AC6">
      <w:pPr>
        <w:spacing w:after="0" w:line="240" w:lineRule="auto"/>
        <w:rPr>
          <w:b/>
          <w:i/>
          <w:color w:val="FF0000"/>
          <w:sz w:val="24"/>
          <w:szCs w:val="24"/>
          <w:u w:val="single"/>
        </w:rPr>
      </w:pPr>
    </w:p>
    <w:p w14:paraId="14C651F4" w14:textId="253F9677" w:rsidR="00211C94" w:rsidRPr="008D6F75" w:rsidRDefault="00211C94" w:rsidP="00412AC6">
      <w:pPr>
        <w:spacing w:after="0" w:line="240" w:lineRule="auto"/>
        <w:rPr>
          <w:i/>
          <w:color w:val="FF0000"/>
          <w:sz w:val="24"/>
          <w:szCs w:val="24"/>
        </w:rPr>
      </w:pPr>
      <w:r w:rsidRPr="008D6F75">
        <w:rPr>
          <w:b/>
          <w:i/>
          <w:color w:val="FF0000"/>
          <w:sz w:val="24"/>
          <w:szCs w:val="24"/>
          <w:u w:val="single"/>
        </w:rPr>
        <w:t>Multiple elements or location</w:t>
      </w:r>
      <w:r>
        <w:rPr>
          <w:i/>
          <w:color w:val="FF0000"/>
          <w:sz w:val="24"/>
          <w:szCs w:val="24"/>
        </w:rPr>
        <w:t xml:space="preserve"> within one document: </w:t>
      </w:r>
      <w:r w:rsidRPr="00211C94">
        <w:rPr>
          <w:i/>
          <w:color w:val="FF0000"/>
          <w:sz w:val="24"/>
          <w:szCs w:val="24"/>
        </w:rPr>
        <w:t xml:space="preserve">Sometimes it may make sense to “group” interrelated issues into one document. If you do this, you need to be very organized in how you do it. Also, EXPLAIN why the issues are being grouped into one document. Don’t just group unrelated issues into one document just to write one document instead of multiple documents. </w:t>
      </w:r>
    </w:p>
    <w:p w14:paraId="1742B05F" w14:textId="77777777" w:rsidR="00ED52D1" w:rsidRDefault="008D6F75" w:rsidP="00412AC6">
      <w:pPr>
        <w:spacing w:before="120" w:after="120" w:line="240" w:lineRule="auto"/>
        <w:rPr>
          <w:i/>
          <w:color w:val="FF0000"/>
          <w:sz w:val="24"/>
          <w:szCs w:val="24"/>
        </w:rPr>
      </w:pPr>
      <w:r>
        <w:rPr>
          <w:i/>
          <w:color w:val="FF0000"/>
          <w:sz w:val="24"/>
          <w:szCs w:val="24"/>
        </w:rPr>
        <w:t xml:space="preserve">This is </w:t>
      </w:r>
      <w:r w:rsidRPr="008D6F75">
        <w:rPr>
          <w:b/>
          <w:i/>
          <w:color w:val="FF0000"/>
          <w:sz w:val="24"/>
          <w:szCs w:val="24"/>
          <w:u w:val="single"/>
        </w:rPr>
        <w:t>not a standalone document</w:t>
      </w:r>
      <w:r>
        <w:rPr>
          <w:i/>
          <w:color w:val="FF0000"/>
          <w:sz w:val="24"/>
          <w:szCs w:val="24"/>
        </w:rPr>
        <w:t>. This is a change from how we used to write up</w:t>
      </w:r>
      <w:r w:rsidR="008053A1">
        <w:rPr>
          <w:i/>
          <w:color w:val="FF0000"/>
          <w:sz w:val="24"/>
          <w:szCs w:val="24"/>
        </w:rPr>
        <w:t xml:space="preserve"> similar documents</w:t>
      </w:r>
      <w:r>
        <w:rPr>
          <w:i/>
          <w:color w:val="FF0000"/>
          <w:sz w:val="24"/>
          <w:szCs w:val="24"/>
        </w:rPr>
        <w:t xml:space="preserve"> </w:t>
      </w:r>
      <w:r w:rsidR="008053A1">
        <w:rPr>
          <w:i/>
          <w:color w:val="FF0000"/>
          <w:sz w:val="24"/>
          <w:szCs w:val="24"/>
        </w:rPr>
        <w:t xml:space="preserve">(such as </w:t>
      </w:r>
      <w:r>
        <w:rPr>
          <w:i/>
          <w:color w:val="FF0000"/>
          <w:sz w:val="24"/>
          <w:szCs w:val="24"/>
        </w:rPr>
        <w:t>deviations</w:t>
      </w:r>
      <w:r w:rsidR="008053A1">
        <w:rPr>
          <w:i/>
          <w:color w:val="FF0000"/>
          <w:sz w:val="24"/>
          <w:szCs w:val="24"/>
        </w:rPr>
        <w:t>)</w:t>
      </w:r>
      <w:r w:rsidR="001D7A02">
        <w:rPr>
          <w:i/>
          <w:color w:val="FF0000"/>
          <w:sz w:val="24"/>
          <w:szCs w:val="24"/>
        </w:rPr>
        <w:t xml:space="preserve"> </w:t>
      </w:r>
      <w:r>
        <w:rPr>
          <w:i/>
          <w:color w:val="FF0000"/>
          <w:sz w:val="24"/>
          <w:szCs w:val="24"/>
        </w:rPr>
        <w:t xml:space="preserve">in the past. This document will be part of the DDP along with other key documentation such as the Basis of Design. Considering this, provide only a brief description of the project, and only provide that background information relevant to the decision(s) being documented.  </w:t>
      </w:r>
    </w:p>
    <w:p w14:paraId="7474DEDC" w14:textId="5D0C9D12" w:rsidR="00211C94" w:rsidRDefault="00ED52D1" w:rsidP="00412AC6">
      <w:pPr>
        <w:spacing w:before="120" w:after="120" w:line="240" w:lineRule="auto"/>
        <w:rPr>
          <w:i/>
          <w:color w:val="FF0000"/>
          <w:sz w:val="24"/>
          <w:szCs w:val="24"/>
        </w:rPr>
      </w:pPr>
      <w:r w:rsidRPr="00ED52D1">
        <w:rPr>
          <w:b/>
          <w:i/>
          <w:color w:val="FF0000"/>
          <w:sz w:val="24"/>
          <w:szCs w:val="24"/>
          <w:u w:val="single"/>
        </w:rPr>
        <w:t>Be concise:</w:t>
      </w:r>
      <w:r>
        <w:rPr>
          <w:i/>
          <w:color w:val="FF0000"/>
          <w:sz w:val="24"/>
          <w:szCs w:val="24"/>
        </w:rPr>
        <w:t xml:space="preserve"> for everything you </w:t>
      </w:r>
      <w:proofErr w:type="gramStart"/>
      <w:r>
        <w:rPr>
          <w:i/>
          <w:color w:val="FF0000"/>
          <w:sz w:val="24"/>
          <w:szCs w:val="24"/>
        </w:rPr>
        <w:t>enter into</w:t>
      </w:r>
      <w:proofErr w:type="gramEnd"/>
      <w:r>
        <w:rPr>
          <w:i/>
          <w:color w:val="FF0000"/>
          <w:sz w:val="24"/>
          <w:szCs w:val="24"/>
        </w:rPr>
        <w:t xml:space="preserve"> the template, you should be </w:t>
      </w:r>
      <w:r w:rsidR="00412AC6">
        <w:rPr>
          <w:i/>
          <w:color w:val="FF0000"/>
          <w:sz w:val="24"/>
          <w:szCs w:val="24"/>
        </w:rPr>
        <w:t>able to answer the question:</w:t>
      </w:r>
      <w:r>
        <w:rPr>
          <w:i/>
          <w:color w:val="FF0000"/>
          <w:sz w:val="24"/>
          <w:szCs w:val="24"/>
        </w:rPr>
        <w:t>” how does this relate to the specific decisions being discussed?</w:t>
      </w:r>
      <w:r w:rsidR="00412AC6">
        <w:rPr>
          <w:i/>
          <w:color w:val="FF0000"/>
          <w:sz w:val="24"/>
          <w:szCs w:val="24"/>
        </w:rPr>
        <w:t>”</w:t>
      </w:r>
      <w:r>
        <w:rPr>
          <w:i/>
          <w:color w:val="FF0000"/>
          <w:sz w:val="24"/>
          <w:szCs w:val="24"/>
        </w:rPr>
        <w:t xml:space="preserve"> If you can’t answer the question, delete the text.</w:t>
      </w:r>
      <w:r w:rsidR="008D6F75">
        <w:rPr>
          <w:i/>
          <w:color w:val="FF0000"/>
          <w:sz w:val="24"/>
          <w:szCs w:val="24"/>
        </w:rPr>
        <w:t xml:space="preserve"> </w:t>
      </w:r>
    </w:p>
    <w:p w14:paraId="597F5F52" w14:textId="577E631A" w:rsidR="0038016B" w:rsidRPr="00305622" w:rsidRDefault="00432867" w:rsidP="00412AC6">
      <w:pPr>
        <w:spacing w:before="120" w:after="120" w:line="240" w:lineRule="auto"/>
        <w:rPr>
          <w:i/>
          <w:color w:val="FF0000"/>
          <w:sz w:val="24"/>
          <w:szCs w:val="24"/>
        </w:rPr>
      </w:pPr>
      <w:r>
        <w:rPr>
          <w:i/>
          <w:color w:val="FF0000"/>
          <w:sz w:val="24"/>
          <w:szCs w:val="24"/>
        </w:rPr>
        <w:t>Remove the DRAFT watermark in the background</w:t>
      </w:r>
      <w:r w:rsidR="00305622">
        <w:rPr>
          <w:i/>
          <w:color w:val="FF0000"/>
          <w:sz w:val="24"/>
          <w:szCs w:val="24"/>
        </w:rPr>
        <w:t xml:space="preserve"> and all RED TEXT</w:t>
      </w:r>
      <w:r>
        <w:rPr>
          <w:i/>
          <w:color w:val="FF0000"/>
          <w:sz w:val="24"/>
          <w:szCs w:val="24"/>
        </w:rPr>
        <w:t xml:space="preserve"> when the document will be submitted for signature.</w:t>
      </w:r>
    </w:p>
    <w:tbl>
      <w:tblPr>
        <w:tblStyle w:val="TableGrid"/>
        <w:tblW w:w="0" w:type="auto"/>
        <w:tblLook w:val="04A0" w:firstRow="1" w:lastRow="0" w:firstColumn="1" w:lastColumn="0" w:noHBand="0" w:noVBand="1"/>
      </w:tblPr>
      <w:tblGrid>
        <w:gridCol w:w="10790"/>
      </w:tblGrid>
      <w:tr w:rsidR="00201425" w14:paraId="3384705F" w14:textId="77777777" w:rsidTr="003F1A88">
        <w:tc>
          <w:tcPr>
            <w:tcW w:w="10790" w:type="dxa"/>
            <w:shd w:val="clear" w:color="auto" w:fill="4F6228" w:themeFill="accent3" w:themeFillShade="80"/>
            <w:vAlign w:val="center"/>
          </w:tcPr>
          <w:p w14:paraId="2798FF3C" w14:textId="77777777" w:rsidR="00201425" w:rsidRPr="00867E93" w:rsidRDefault="00A96887" w:rsidP="00646115">
            <w:pPr>
              <w:spacing w:before="120" w:after="120"/>
              <w:rPr>
                <w:rFonts w:ascii="Arial" w:hAnsi="Arial" w:cs="Arial"/>
                <w:b/>
                <w:sz w:val="28"/>
                <w:szCs w:val="28"/>
              </w:rPr>
            </w:pPr>
            <w:r>
              <w:rPr>
                <w:rFonts w:ascii="Arial" w:hAnsi="Arial" w:cs="Arial"/>
                <w:b/>
                <w:color w:val="FFFFFF" w:themeColor="background1"/>
                <w:sz w:val="28"/>
                <w:szCs w:val="28"/>
              </w:rPr>
              <w:t xml:space="preserve">Section 1: </w:t>
            </w:r>
            <w:r w:rsidR="00751A35">
              <w:rPr>
                <w:rFonts w:ascii="Arial" w:hAnsi="Arial" w:cs="Arial"/>
                <w:b/>
                <w:color w:val="FFFFFF" w:themeColor="background1"/>
                <w:sz w:val="28"/>
                <w:szCs w:val="28"/>
              </w:rPr>
              <w:t xml:space="preserve">Background </w:t>
            </w:r>
            <w:r w:rsidR="00646115">
              <w:rPr>
                <w:rFonts w:ascii="Arial" w:hAnsi="Arial" w:cs="Arial"/>
                <w:b/>
                <w:color w:val="FFFFFF" w:themeColor="background1"/>
                <w:sz w:val="28"/>
                <w:szCs w:val="28"/>
              </w:rPr>
              <w:t xml:space="preserve"> </w:t>
            </w:r>
          </w:p>
        </w:tc>
      </w:tr>
      <w:tr w:rsidR="00201425" w14:paraId="36C2FF50" w14:textId="77777777" w:rsidTr="003F1A88">
        <w:tc>
          <w:tcPr>
            <w:tcW w:w="10790" w:type="dxa"/>
          </w:tcPr>
          <w:p w14:paraId="7AD7C29A" w14:textId="77777777" w:rsidR="00646115" w:rsidRPr="000A74B2" w:rsidRDefault="00646115" w:rsidP="00646115">
            <w:pPr>
              <w:spacing w:before="120" w:after="120"/>
              <w:rPr>
                <w:rFonts w:cs="Arial"/>
                <w:b/>
              </w:rPr>
            </w:pPr>
            <w:r>
              <w:rPr>
                <w:rFonts w:cs="Arial"/>
                <w:b/>
              </w:rPr>
              <w:t>Briefly describe the project:</w:t>
            </w:r>
          </w:p>
          <w:p w14:paraId="425182D5" w14:textId="77777777" w:rsidR="002F0F76" w:rsidRDefault="00C0547F" w:rsidP="002F0F76">
            <w:pPr>
              <w:pStyle w:val="ListParagraph"/>
              <w:numPr>
                <w:ilvl w:val="0"/>
                <w:numId w:val="8"/>
              </w:numPr>
              <w:spacing w:before="120" w:after="120"/>
              <w:rPr>
                <w:rFonts w:ascii="Arial" w:hAnsi="Arial" w:cs="Arial"/>
                <w:color w:val="FF0000"/>
              </w:rPr>
            </w:pPr>
            <w:r>
              <w:rPr>
                <w:rFonts w:ascii="Arial" w:hAnsi="Arial" w:cs="Arial"/>
                <w:color w:val="FF0000"/>
              </w:rPr>
              <w:t>A sentence or two, or at most a short paragraph describing what the project is.</w:t>
            </w:r>
          </w:p>
          <w:p w14:paraId="4C150D01" w14:textId="77777777" w:rsidR="007C3ACD" w:rsidRDefault="007C3ACD" w:rsidP="002F0F76">
            <w:pPr>
              <w:pStyle w:val="ListParagraph"/>
              <w:numPr>
                <w:ilvl w:val="0"/>
                <w:numId w:val="8"/>
              </w:numPr>
              <w:spacing w:before="120" w:after="120"/>
              <w:rPr>
                <w:rFonts w:ascii="Arial" w:hAnsi="Arial" w:cs="Arial"/>
                <w:color w:val="FF0000"/>
              </w:rPr>
            </w:pPr>
            <w:r>
              <w:rPr>
                <w:rFonts w:ascii="Arial" w:hAnsi="Arial" w:cs="Arial"/>
                <w:color w:val="FF0000"/>
              </w:rPr>
              <w:t xml:space="preserve">For </w:t>
            </w:r>
            <w:proofErr w:type="gramStart"/>
            <w:r>
              <w:rPr>
                <w:rFonts w:ascii="Arial" w:hAnsi="Arial" w:cs="Arial"/>
                <w:color w:val="FF0000"/>
              </w:rPr>
              <w:t>large complicated</w:t>
            </w:r>
            <w:proofErr w:type="gramEnd"/>
            <w:r>
              <w:rPr>
                <w:rFonts w:ascii="Arial" w:hAnsi="Arial" w:cs="Arial"/>
                <w:color w:val="FF0000"/>
              </w:rPr>
              <w:t xml:space="preserve"> projects, you can defer details to another document that will be in the DDP, such as the Basis of design. For example, you could say:</w:t>
            </w:r>
          </w:p>
          <w:p w14:paraId="5EA0C138" w14:textId="77777777" w:rsidR="007C3ACD" w:rsidRPr="007C3ACD" w:rsidRDefault="007C3ACD" w:rsidP="007C3ACD">
            <w:pPr>
              <w:pStyle w:val="ListParagraph"/>
              <w:spacing w:before="120" w:after="120"/>
              <w:rPr>
                <w:rFonts w:ascii="Arial" w:hAnsi="Arial" w:cs="Arial"/>
                <w:i/>
                <w:color w:val="FF0000"/>
              </w:rPr>
            </w:pPr>
            <w:r w:rsidRPr="007C3ACD">
              <w:rPr>
                <w:rFonts w:ascii="Arial" w:hAnsi="Arial" w:cs="Arial"/>
                <w:i/>
                <w:color w:val="FF0000"/>
              </w:rPr>
              <w:t>“This project replaces the existing I-5 bridge over the Columb</w:t>
            </w:r>
            <w:r w:rsidR="00A479A5">
              <w:rPr>
                <w:rFonts w:ascii="Arial" w:hAnsi="Arial" w:cs="Arial"/>
                <w:i/>
                <w:color w:val="FF0000"/>
              </w:rPr>
              <w:t xml:space="preserve">ia River with a new bridge along with </w:t>
            </w:r>
            <w:r w:rsidRPr="007C3ACD">
              <w:rPr>
                <w:rFonts w:ascii="Arial" w:hAnsi="Arial" w:cs="Arial"/>
                <w:i/>
                <w:color w:val="FF0000"/>
              </w:rPr>
              <w:t>associated major work. See the Basis of Design for details”</w:t>
            </w:r>
          </w:p>
          <w:p w14:paraId="582163B9" w14:textId="77777777" w:rsidR="002F0F76" w:rsidRDefault="002F0F76" w:rsidP="002F0F76">
            <w:pPr>
              <w:spacing w:before="120" w:after="120"/>
              <w:rPr>
                <w:rFonts w:ascii="Arial" w:hAnsi="Arial" w:cs="Arial"/>
                <w:color w:val="FF0000"/>
              </w:rPr>
            </w:pPr>
          </w:p>
          <w:p w14:paraId="13FB9D02" w14:textId="77777777" w:rsidR="002F0F76" w:rsidRPr="002F0F76" w:rsidRDefault="002F0F76" w:rsidP="002F0F76">
            <w:pPr>
              <w:spacing w:before="120" w:after="120"/>
              <w:rPr>
                <w:rFonts w:ascii="Arial" w:hAnsi="Arial" w:cs="Arial"/>
                <w:color w:val="FF0000"/>
              </w:rPr>
            </w:pPr>
          </w:p>
        </w:tc>
      </w:tr>
      <w:tr w:rsidR="00646115" w14:paraId="260B33B9" w14:textId="77777777" w:rsidTr="003F1A88">
        <w:trPr>
          <w:trHeight w:val="2115"/>
        </w:trPr>
        <w:tc>
          <w:tcPr>
            <w:tcW w:w="10790" w:type="dxa"/>
            <w:tcBorders>
              <w:bottom w:val="single" w:sz="4" w:space="0" w:color="auto"/>
            </w:tcBorders>
          </w:tcPr>
          <w:p w14:paraId="71C972A1" w14:textId="77777777" w:rsidR="00646115" w:rsidRPr="003A4370" w:rsidRDefault="00646115" w:rsidP="00646115">
            <w:pPr>
              <w:spacing w:before="120" w:after="120"/>
              <w:rPr>
                <w:rFonts w:cs="Arial"/>
                <w:b/>
              </w:rPr>
            </w:pPr>
            <w:r w:rsidRPr="00646115">
              <w:rPr>
                <w:rFonts w:cs="Arial"/>
                <w:b/>
              </w:rPr>
              <w:t>Provide any background information important to understanding the decision(s):</w:t>
            </w:r>
          </w:p>
          <w:p w14:paraId="583F9122" w14:textId="77777777" w:rsidR="00646115" w:rsidRPr="00646115" w:rsidRDefault="003A4370" w:rsidP="00646115">
            <w:pPr>
              <w:pStyle w:val="ListParagraph"/>
              <w:numPr>
                <w:ilvl w:val="0"/>
                <w:numId w:val="8"/>
              </w:numPr>
              <w:spacing w:before="120" w:after="120"/>
              <w:rPr>
                <w:rFonts w:ascii="Arial" w:hAnsi="Arial" w:cs="Arial"/>
                <w:color w:val="FF0000"/>
              </w:rPr>
            </w:pPr>
            <w:r>
              <w:rPr>
                <w:rFonts w:ascii="Arial" w:hAnsi="Arial" w:cs="Arial"/>
                <w:color w:val="FF0000"/>
              </w:rPr>
              <w:t>Provide</w:t>
            </w:r>
            <w:r w:rsidR="00646115" w:rsidRPr="00646115">
              <w:rPr>
                <w:rFonts w:ascii="Arial" w:hAnsi="Arial" w:cs="Arial"/>
                <w:color w:val="FF0000"/>
              </w:rPr>
              <w:t xml:space="preserve"> any history that may be relevant to the issue</w:t>
            </w:r>
            <w:r w:rsidR="00C0547F">
              <w:rPr>
                <w:rFonts w:ascii="Arial" w:hAnsi="Arial" w:cs="Arial"/>
                <w:color w:val="FF0000"/>
              </w:rPr>
              <w:t>(s)</w:t>
            </w:r>
            <w:r w:rsidR="00646115" w:rsidRPr="00646115">
              <w:rPr>
                <w:rFonts w:ascii="Arial" w:hAnsi="Arial" w:cs="Arial"/>
                <w:color w:val="FF0000"/>
              </w:rPr>
              <w:t xml:space="preserve"> to be discussed</w:t>
            </w:r>
          </w:p>
          <w:p w14:paraId="19AFAEEE" w14:textId="77777777" w:rsidR="00646115" w:rsidRDefault="00646115" w:rsidP="002F0F76">
            <w:pPr>
              <w:pStyle w:val="ListParagraph"/>
              <w:numPr>
                <w:ilvl w:val="0"/>
                <w:numId w:val="8"/>
              </w:numPr>
              <w:spacing w:before="120" w:after="120"/>
              <w:rPr>
                <w:rFonts w:ascii="Arial" w:hAnsi="Arial" w:cs="Arial"/>
                <w:color w:val="FF0000"/>
              </w:rPr>
            </w:pPr>
            <w:r w:rsidRPr="00646115">
              <w:rPr>
                <w:rFonts w:ascii="Arial" w:hAnsi="Arial" w:cs="Arial"/>
                <w:color w:val="FF0000"/>
              </w:rPr>
              <w:t>You</w:t>
            </w:r>
            <w:r w:rsidRPr="002F0F76">
              <w:rPr>
                <w:rFonts w:ascii="Arial" w:hAnsi="Arial" w:cs="Arial"/>
                <w:color w:val="FF0000"/>
              </w:rPr>
              <w:t xml:space="preserve"> are “setting the stage” here for the discussion </w:t>
            </w:r>
            <w:r w:rsidR="003A4370" w:rsidRPr="002F0F76">
              <w:rPr>
                <w:rFonts w:ascii="Arial" w:hAnsi="Arial" w:cs="Arial"/>
                <w:color w:val="FF0000"/>
              </w:rPr>
              <w:t>to follow.</w:t>
            </w:r>
          </w:p>
          <w:p w14:paraId="03D69151" w14:textId="77777777" w:rsidR="00C11B00" w:rsidRDefault="00C11B00" w:rsidP="002F0F76">
            <w:pPr>
              <w:pStyle w:val="ListParagraph"/>
              <w:numPr>
                <w:ilvl w:val="0"/>
                <w:numId w:val="8"/>
              </w:numPr>
              <w:spacing w:before="120" w:after="120"/>
              <w:rPr>
                <w:rFonts w:ascii="Arial" w:hAnsi="Arial" w:cs="Arial"/>
                <w:color w:val="FF0000"/>
              </w:rPr>
            </w:pPr>
            <w:r>
              <w:rPr>
                <w:rFonts w:ascii="Arial" w:hAnsi="Arial" w:cs="Arial"/>
                <w:color w:val="FF0000"/>
              </w:rPr>
              <w:t>Background is NOT where you get into what the decisions that are documented will be…that comes in Section 2</w:t>
            </w:r>
          </w:p>
          <w:p w14:paraId="59919462" w14:textId="77777777" w:rsidR="00FB7978" w:rsidRDefault="00FB7978" w:rsidP="002F0F76">
            <w:pPr>
              <w:pStyle w:val="ListParagraph"/>
              <w:numPr>
                <w:ilvl w:val="0"/>
                <w:numId w:val="8"/>
              </w:numPr>
              <w:spacing w:before="120" w:after="120"/>
              <w:rPr>
                <w:rFonts w:ascii="Arial" w:hAnsi="Arial" w:cs="Arial"/>
                <w:color w:val="FF0000"/>
              </w:rPr>
            </w:pPr>
            <w:r>
              <w:rPr>
                <w:rFonts w:ascii="Arial" w:hAnsi="Arial" w:cs="Arial"/>
                <w:color w:val="FF0000"/>
              </w:rPr>
              <w:t>If safety is affected by the alternatives of this Design Analysis, describe the existing safety context.</w:t>
            </w:r>
          </w:p>
          <w:p w14:paraId="4852A831" w14:textId="77777777" w:rsidR="002F0F76" w:rsidRPr="002F0F76" w:rsidRDefault="002F0F76" w:rsidP="002F0F76">
            <w:pPr>
              <w:spacing w:before="120" w:after="120"/>
              <w:rPr>
                <w:rFonts w:ascii="Arial" w:hAnsi="Arial" w:cs="Arial"/>
                <w:color w:val="FF0000"/>
              </w:rPr>
            </w:pPr>
          </w:p>
        </w:tc>
      </w:tr>
      <w:tr w:rsidR="00646115" w14:paraId="288D9D10" w14:textId="77777777" w:rsidTr="00F82BB8">
        <w:trPr>
          <w:trHeight w:val="377"/>
        </w:trPr>
        <w:tc>
          <w:tcPr>
            <w:tcW w:w="10790" w:type="dxa"/>
          </w:tcPr>
          <w:p w14:paraId="16CC0478" w14:textId="77777777" w:rsidR="00C377C8" w:rsidRPr="00646115" w:rsidRDefault="00C377C8" w:rsidP="00C377C8">
            <w:pPr>
              <w:spacing w:before="120" w:after="120"/>
              <w:rPr>
                <w:rFonts w:cs="Arial"/>
                <w:b/>
              </w:rPr>
            </w:pPr>
            <w:r>
              <w:rPr>
                <w:rFonts w:cs="Arial"/>
                <w:b/>
              </w:rPr>
              <w:t>Related documents (such as a Basis of Design)</w:t>
            </w:r>
            <w:r w:rsidRPr="00646115">
              <w:rPr>
                <w:rFonts w:cs="Arial"/>
                <w:b/>
              </w:rPr>
              <w:t>:</w:t>
            </w:r>
          </w:p>
          <w:p w14:paraId="7CDFD626" w14:textId="77777777" w:rsidR="00F82BB8" w:rsidRPr="00F82BB8" w:rsidRDefault="003A4370" w:rsidP="003A4370">
            <w:pPr>
              <w:pStyle w:val="ListParagraph"/>
              <w:numPr>
                <w:ilvl w:val="0"/>
                <w:numId w:val="8"/>
              </w:numPr>
              <w:spacing w:before="120" w:after="120"/>
              <w:rPr>
                <w:rFonts w:ascii="Arial" w:hAnsi="Arial" w:cs="Arial"/>
                <w:color w:val="FF0000"/>
              </w:rPr>
            </w:pPr>
            <w:r>
              <w:rPr>
                <w:rFonts w:ascii="Arial" w:hAnsi="Arial" w:cs="Arial"/>
                <w:color w:val="FF0000"/>
              </w:rPr>
              <w:t>List any signed Basis of Design or other major design documentation documents that it is important to know of</w:t>
            </w:r>
            <w:r w:rsidR="00F82BB8">
              <w:rPr>
                <w:rFonts w:ascii="Arial" w:hAnsi="Arial" w:cs="Arial"/>
                <w:color w:val="FF0000"/>
              </w:rPr>
              <w:t>.</w:t>
            </w:r>
            <w:r w:rsidR="00F82BB8" w:rsidRPr="00F82BB8">
              <w:rPr>
                <w:rFonts w:ascii="Arial" w:hAnsi="Arial" w:cs="Arial"/>
                <w:i/>
                <w:iCs/>
                <w:color w:val="FF0000"/>
              </w:rPr>
              <w:t xml:space="preserve"> </w:t>
            </w:r>
          </w:p>
          <w:p w14:paraId="2BD43547" w14:textId="72568957" w:rsidR="003A4370" w:rsidRDefault="00F82BB8" w:rsidP="00F82BB8">
            <w:pPr>
              <w:pStyle w:val="ListParagraph"/>
              <w:numPr>
                <w:ilvl w:val="1"/>
                <w:numId w:val="8"/>
              </w:numPr>
              <w:spacing w:before="120" w:after="120"/>
              <w:rPr>
                <w:rFonts w:ascii="Arial" w:hAnsi="Arial" w:cs="Arial"/>
                <w:color w:val="FF0000"/>
              </w:rPr>
            </w:pPr>
            <w:r w:rsidRPr="00F82BB8">
              <w:rPr>
                <w:rFonts w:ascii="Arial" w:hAnsi="Arial" w:cs="Arial"/>
                <w:i/>
                <w:iCs/>
                <w:color w:val="FF0000"/>
              </w:rPr>
              <w:t>Use Chicago style referencing, a Chicago Citation Generator is available here:</w:t>
            </w:r>
            <w:r w:rsidRPr="00F82BB8">
              <w:rPr>
                <w:rFonts w:ascii="Arial" w:hAnsi="Arial" w:cs="Arial"/>
                <w:color w:val="FF0000"/>
              </w:rPr>
              <w:t xml:space="preserve"> </w:t>
            </w:r>
            <w:hyperlink r:id="rId16" w:history="1">
              <w:r w:rsidRPr="00F82BB8">
                <w:rPr>
                  <w:rStyle w:val="Hyperlink"/>
                  <w:rFonts w:ascii="Arial" w:hAnsi="Arial" w:cs="Arial"/>
                  <w:i/>
                  <w:iCs/>
                </w:rPr>
                <w:t>Free Chicago Citation Generator [Updated for 2022] (mybib.com)</w:t>
              </w:r>
            </w:hyperlink>
          </w:p>
          <w:p w14:paraId="070CBBCA" w14:textId="44BA05D9" w:rsidR="003A4370" w:rsidRDefault="003A4370" w:rsidP="003A4370">
            <w:pPr>
              <w:pStyle w:val="ListParagraph"/>
              <w:numPr>
                <w:ilvl w:val="0"/>
                <w:numId w:val="8"/>
              </w:numPr>
              <w:spacing w:before="120" w:after="120"/>
              <w:rPr>
                <w:rFonts w:ascii="Arial" w:hAnsi="Arial" w:cs="Arial"/>
                <w:color w:val="FF0000"/>
              </w:rPr>
            </w:pPr>
            <w:r>
              <w:rPr>
                <w:rFonts w:ascii="Arial" w:hAnsi="Arial" w:cs="Arial"/>
                <w:color w:val="FF0000"/>
              </w:rPr>
              <w:t>By listing documents such as the Basis of Design, you can minimize or eliminate the need t</w:t>
            </w:r>
            <w:r w:rsidR="000F07B1">
              <w:rPr>
                <w:rFonts w:ascii="Arial" w:hAnsi="Arial" w:cs="Arial"/>
                <w:color w:val="FF0000"/>
              </w:rPr>
              <w:t xml:space="preserve">o provide that information here.  You may </w:t>
            </w:r>
            <w:r>
              <w:rPr>
                <w:rFonts w:ascii="Arial" w:hAnsi="Arial" w:cs="Arial"/>
                <w:color w:val="FF0000"/>
              </w:rPr>
              <w:t>also say “see the Basis of Design”.</w:t>
            </w:r>
          </w:p>
          <w:p w14:paraId="4DFE1C39" w14:textId="77777777" w:rsidR="003A4370" w:rsidRPr="00646115" w:rsidRDefault="003A4370" w:rsidP="00115C3E">
            <w:pPr>
              <w:spacing w:before="120" w:after="120"/>
              <w:rPr>
                <w:rFonts w:cs="Arial"/>
                <w:b/>
                <w:color w:val="FF0000"/>
              </w:rPr>
            </w:pPr>
          </w:p>
        </w:tc>
      </w:tr>
    </w:tbl>
    <w:p w14:paraId="5BCF26EF" w14:textId="77777777" w:rsidR="001800DD" w:rsidRDefault="001800DD" w:rsidP="00625EC7">
      <w:pPr>
        <w:spacing w:after="0"/>
        <w:jc w:val="right"/>
        <w:rPr>
          <w:rFonts w:ascii="Arial" w:hAnsi="Arial" w:cs="Arial"/>
          <w:i/>
          <w:sz w:val="20"/>
          <w:szCs w:val="20"/>
        </w:rPr>
      </w:pPr>
    </w:p>
    <w:p w14:paraId="0C8CC65E" w14:textId="77777777" w:rsidR="003F5E74" w:rsidRPr="001800DD" w:rsidRDefault="003F5E74" w:rsidP="001800DD">
      <w:pPr>
        <w:spacing w:after="0"/>
        <w:rPr>
          <w:rFonts w:ascii="Arial" w:hAnsi="Arial" w:cs="Arial"/>
          <w:i/>
          <w:sz w:val="20"/>
          <w:szCs w:val="20"/>
        </w:rPr>
      </w:pP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10506"/>
      </w:tblGrid>
      <w:tr w:rsidR="001800DD" w:rsidRPr="001800DD" w14:paraId="6EC1D9EF" w14:textId="77777777" w:rsidTr="00B3590A">
        <w:trPr>
          <w:trHeight w:val="557"/>
          <w:jc w:val="center"/>
        </w:trPr>
        <w:tc>
          <w:tcPr>
            <w:tcW w:w="10506" w:type="dxa"/>
            <w:shd w:val="clear" w:color="auto" w:fill="4F6228" w:themeFill="accent3" w:themeFillShade="80"/>
            <w:vAlign w:val="center"/>
          </w:tcPr>
          <w:p w14:paraId="0FA2AC8A" w14:textId="3C4E8FB4" w:rsidR="001800DD" w:rsidRPr="001800DD" w:rsidRDefault="00B40868" w:rsidP="002A4199">
            <w:pPr>
              <w:rPr>
                <w:rFonts w:ascii="Arial" w:hAnsi="Arial" w:cs="Arial"/>
                <w:i/>
                <w:sz w:val="20"/>
                <w:szCs w:val="20"/>
              </w:rPr>
            </w:pPr>
            <w:r>
              <w:rPr>
                <w:rFonts w:ascii="Arial" w:hAnsi="Arial" w:cs="Arial"/>
                <w:b/>
                <w:color w:val="FFFFFF" w:themeColor="background1"/>
                <w:sz w:val="28"/>
                <w:szCs w:val="28"/>
              </w:rPr>
              <w:lastRenderedPageBreak/>
              <w:t xml:space="preserve">Section </w:t>
            </w:r>
            <w:r w:rsidR="000958FF">
              <w:rPr>
                <w:rFonts w:ascii="Arial" w:hAnsi="Arial" w:cs="Arial"/>
                <w:b/>
                <w:color w:val="FFFFFF" w:themeColor="background1"/>
                <w:sz w:val="28"/>
                <w:szCs w:val="28"/>
              </w:rPr>
              <w:t>2</w:t>
            </w:r>
            <w:r w:rsidR="001800DD" w:rsidRPr="002A4199">
              <w:rPr>
                <w:rFonts w:ascii="Arial" w:hAnsi="Arial" w:cs="Arial"/>
                <w:b/>
                <w:color w:val="FFFFFF" w:themeColor="background1"/>
                <w:sz w:val="28"/>
                <w:szCs w:val="28"/>
              </w:rPr>
              <w:t xml:space="preserve">: </w:t>
            </w:r>
            <w:r w:rsidR="002A4199">
              <w:rPr>
                <w:rFonts w:ascii="Arial" w:hAnsi="Arial" w:cs="Arial"/>
                <w:b/>
                <w:color w:val="FFFFFF" w:themeColor="background1"/>
                <w:sz w:val="28"/>
                <w:szCs w:val="28"/>
              </w:rPr>
              <w:t>Options Evaluation</w:t>
            </w:r>
            <w:r w:rsidR="00B3590A">
              <w:rPr>
                <w:rFonts w:ascii="Arial" w:hAnsi="Arial" w:cs="Arial"/>
                <w:b/>
                <w:color w:val="FFFFFF" w:themeColor="background1"/>
                <w:sz w:val="28"/>
                <w:szCs w:val="28"/>
              </w:rPr>
              <w:t xml:space="preserve"> and Decision</w:t>
            </w:r>
          </w:p>
        </w:tc>
      </w:tr>
      <w:tr w:rsidR="001800DD" w14:paraId="6A847C47" w14:textId="77777777" w:rsidTr="00B3590A">
        <w:trPr>
          <w:jc w:val="center"/>
        </w:trPr>
        <w:tc>
          <w:tcPr>
            <w:tcW w:w="10506" w:type="dxa"/>
            <w:tcBorders>
              <w:bottom w:val="single" w:sz="4" w:space="0" w:color="auto"/>
            </w:tcBorders>
          </w:tcPr>
          <w:p w14:paraId="1DD2A1AF" w14:textId="77777777" w:rsidR="004618F6" w:rsidRPr="004618F6" w:rsidRDefault="004618F6" w:rsidP="00FF7C45">
            <w:pPr>
              <w:rPr>
                <w:rFonts w:cs="Arial"/>
                <w:b/>
              </w:rPr>
            </w:pPr>
            <w:r w:rsidRPr="004618F6">
              <w:rPr>
                <w:rFonts w:cs="Arial"/>
                <w:b/>
              </w:rPr>
              <w:t>Location or Area:</w:t>
            </w:r>
          </w:p>
          <w:p w14:paraId="349173CB" w14:textId="77777777" w:rsidR="004618F6" w:rsidRPr="004618F6" w:rsidRDefault="00702C59" w:rsidP="00FF7C45">
            <w:pPr>
              <w:pStyle w:val="ListParagraph"/>
              <w:numPr>
                <w:ilvl w:val="0"/>
                <w:numId w:val="8"/>
              </w:numPr>
              <w:spacing w:before="120" w:after="120"/>
              <w:rPr>
                <w:rFonts w:cs="Arial"/>
                <w:b/>
                <w:color w:val="FF0000"/>
              </w:rPr>
            </w:pPr>
            <w:r>
              <w:rPr>
                <w:rFonts w:ascii="Arial" w:hAnsi="Arial" w:cs="Arial"/>
                <w:color w:val="FF0000"/>
              </w:rPr>
              <w:t>Sometimes</w:t>
            </w:r>
            <w:r w:rsidR="004618F6">
              <w:rPr>
                <w:rFonts w:ascii="Arial" w:hAnsi="Arial" w:cs="Arial"/>
                <w:color w:val="FF0000"/>
              </w:rPr>
              <w:t xml:space="preserve"> this template will cover multiple locations…perhaps 3 different ramps for </w:t>
            </w:r>
            <w:r w:rsidR="00FB7978">
              <w:rPr>
                <w:rFonts w:ascii="Arial" w:hAnsi="Arial" w:cs="Arial"/>
                <w:color w:val="FF0000"/>
              </w:rPr>
              <w:t>example. If</w:t>
            </w:r>
            <w:r w:rsidR="004618F6">
              <w:rPr>
                <w:rFonts w:ascii="Arial" w:hAnsi="Arial" w:cs="Arial"/>
                <w:color w:val="FF0000"/>
              </w:rPr>
              <w:t xml:space="preserve"> so, it will likely make sense to separate out each major location, as it is very likely that the considerations (metrics) will be different at different locations  </w:t>
            </w:r>
          </w:p>
          <w:p w14:paraId="29563037" w14:textId="762359B4" w:rsidR="00FB7978" w:rsidRPr="00E56C3E" w:rsidRDefault="004618F6" w:rsidP="00FB7978">
            <w:pPr>
              <w:pStyle w:val="ListParagraph"/>
              <w:numPr>
                <w:ilvl w:val="0"/>
                <w:numId w:val="8"/>
              </w:numPr>
              <w:spacing w:before="120" w:after="120"/>
              <w:rPr>
                <w:rFonts w:cs="Arial"/>
                <w:b/>
                <w:color w:val="FF0000"/>
              </w:rPr>
            </w:pPr>
            <w:r>
              <w:rPr>
                <w:rFonts w:ascii="Arial" w:hAnsi="Arial" w:cs="Arial"/>
                <w:color w:val="FF0000"/>
              </w:rPr>
              <w:t>If your document is only covering one location, you can get rid of this box</w:t>
            </w:r>
          </w:p>
        </w:tc>
      </w:tr>
      <w:tr w:rsidR="003F5E74" w14:paraId="621236C8" w14:textId="77777777" w:rsidTr="00B3590A">
        <w:trPr>
          <w:jc w:val="center"/>
        </w:trPr>
        <w:tc>
          <w:tcPr>
            <w:tcW w:w="10506" w:type="dxa"/>
            <w:tcBorders>
              <w:bottom w:val="single" w:sz="4" w:space="0" w:color="auto"/>
            </w:tcBorders>
          </w:tcPr>
          <w:p w14:paraId="77A0A8E0" w14:textId="55EF5342" w:rsidR="003F5E74" w:rsidRDefault="003F5E74" w:rsidP="003F5E74">
            <w:pPr>
              <w:spacing w:before="120" w:after="120"/>
              <w:rPr>
                <w:rFonts w:cs="Arial"/>
                <w:b/>
              </w:rPr>
            </w:pPr>
            <w:r>
              <w:rPr>
                <w:rFonts w:cs="Arial"/>
                <w:b/>
              </w:rPr>
              <w:t xml:space="preserve">Discuss the evaluation </w:t>
            </w:r>
            <w:r w:rsidRPr="00D63CDB">
              <w:rPr>
                <w:rFonts w:cs="Arial"/>
                <w:b/>
                <w:u w:val="single"/>
              </w:rPr>
              <w:t>methodology</w:t>
            </w:r>
            <w:r>
              <w:rPr>
                <w:rFonts w:cs="Arial"/>
                <w:b/>
              </w:rPr>
              <w:t xml:space="preserve">. Describe the metrics/considerations </w:t>
            </w:r>
            <w:r w:rsidR="00E56C3E">
              <w:rPr>
                <w:rFonts w:cs="Arial"/>
                <w:b/>
              </w:rPr>
              <w:t>from the following to assess each alternative</w:t>
            </w:r>
            <w:r w:rsidR="000958FF">
              <w:rPr>
                <w:rFonts w:cs="Arial"/>
                <w:b/>
              </w:rPr>
              <w:t xml:space="preserve">. </w:t>
            </w:r>
            <w:r>
              <w:rPr>
                <w:rFonts w:cs="Arial"/>
                <w:b/>
              </w:rPr>
              <w:t>Describe methodology (quantitative or qualitative) and any performance targets. The performance metrics, methods and targets you choose will be part of your performance trade-offs “story”</w:t>
            </w:r>
            <w:r w:rsidR="00FC5C54">
              <w:rPr>
                <w:rFonts w:cs="Arial"/>
                <w:b/>
              </w:rPr>
              <w:t>.</w:t>
            </w:r>
          </w:p>
          <w:p w14:paraId="0A5065A4" w14:textId="77777777" w:rsidR="009D5503" w:rsidRDefault="009D5503" w:rsidP="009D5503">
            <w:pPr>
              <w:pStyle w:val="ListParagraph"/>
              <w:numPr>
                <w:ilvl w:val="0"/>
                <w:numId w:val="8"/>
              </w:numPr>
              <w:spacing w:before="120" w:after="120"/>
              <w:rPr>
                <w:rFonts w:ascii="Arial" w:hAnsi="Arial" w:cs="Arial"/>
                <w:color w:val="FF0000"/>
              </w:rPr>
            </w:pPr>
            <w:r>
              <w:rPr>
                <w:rFonts w:ascii="Arial" w:hAnsi="Arial" w:cs="Arial"/>
                <w:color w:val="FF0000"/>
              </w:rPr>
              <w:t>This should be a SHORT, concise section</w:t>
            </w:r>
          </w:p>
          <w:p w14:paraId="76061523" w14:textId="77777777" w:rsidR="009D5503" w:rsidRDefault="009D5503" w:rsidP="009D5503">
            <w:pPr>
              <w:pStyle w:val="ListParagraph"/>
              <w:numPr>
                <w:ilvl w:val="0"/>
                <w:numId w:val="8"/>
              </w:numPr>
              <w:spacing w:before="120" w:after="120"/>
              <w:rPr>
                <w:rFonts w:ascii="Arial" w:hAnsi="Arial" w:cs="Arial"/>
                <w:color w:val="FF0000"/>
              </w:rPr>
            </w:pPr>
            <w:r>
              <w:rPr>
                <w:rFonts w:ascii="Arial" w:hAnsi="Arial" w:cs="Arial"/>
                <w:color w:val="FF0000"/>
              </w:rPr>
              <w:t>Describe METHODS. For example, will any quantitative analysis be included for safety or mobility?</w:t>
            </w:r>
          </w:p>
          <w:p w14:paraId="7A90DD6D" w14:textId="77777777" w:rsidR="009D5503" w:rsidRPr="009D5503" w:rsidRDefault="009D5503" w:rsidP="009D5503">
            <w:pPr>
              <w:spacing w:before="120" w:after="120"/>
              <w:rPr>
                <w:rFonts w:ascii="Arial" w:hAnsi="Arial" w:cs="Arial"/>
                <w:color w:val="FF0000"/>
              </w:rPr>
            </w:pPr>
          </w:p>
          <w:p w14:paraId="51ACB6EC" w14:textId="56D86620" w:rsidR="00E56C3E" w:rsidRPr="00893ADA" w:rsidRDefault="00E56C3E" w:rsidP="00E56C3E">
            <w:pPr>
              <w:pStyle w:val="ListParagraph"/>
              <w:numPr>
                <w:ilvl w:val="0"/>
                <w:numId w:val="8"/>
              </w:numPr>
              <w:rPr>
                <w:rFonts w:ascii="Arial" w:hAnsi="Arial" w:cs="Arial"/>
                <w:color w:val="FF0000"/>
              </w:rPr>
            </w:pPr>
            <w:r w:rsidRPr="00893ADA">
              <w:rPr>
                <w:rFonts w:ascii="Arial" w:hAnsi="Arial" w:cs="Arial"/>
                <w:b/>
                <w:bCs/>
                <w:i/>
                <w:iCs/>
                <w:color w:val="FF0000"/>
              </w:rPr>
              <w:t>Safety Performance (required)</w:t>
            </w:r>
          </w:p>
          <w:p w14:paraId="003B4038" w14:textId="77777777" w:rsidR="00E56C3E" w:rsidRPr="00893ADA" w:rsidRDefault="00E56C3E" w:rsidP="00E56C3E">
            <w:pPr>
              <w:pStyle w:val="ListParagraph"/>
              <w:numPr>
                <w:ilvl w:val="1"/>
                <w:numId w:val="8"/>
              </w:numPr>
              <w:rPr>
                <w:rFonts w:ascii="Arial" w:hAnsi="Arial" w:cs="Arial"/>
                <w:color w:val="FF0000"/>
              </w:rPr>
            </w:pPr>
            <w:r w:rsidRPr="00893ADA">
              <w:rPr>
                <w:rFonts w:ascii="Arial" w:hAnsi="Arial" w:cs="Arial"/>
                <w:color w:val="FF0000"/>
              </w:rPr>
              <w:t>Assess the exposure, frequency of fatalities and serious injuries, and severity of crashes for all user groups.</w:t>
            </w:r>
          </w:p>
          <w:p w14:paraId="1BC47B6E" w14:textId="46D2D0FD" w:rsidR="00E56C3E" w:rsidRPr="00893ADA" w:rsidRDefault="00E56C3E" w:rsidP="00E56C3E">
            <w:pPr>
              <w:pStyle w:val="ListParagraph"/>
              <w:numPr>
                <w:ilvl w:val="0"/>
                <w:numId w:val="8"/>
              </w:numPr>
              <w:rPr>
                <w:rFonts w:ascii="Arial" w:hAnsi="Arial" w:cs="Arial"/>
                <w:color w:val="FF0000"/>
              </w:rPr>
            </w:pPr>
            <w:r w:rsidRPr="00893ADA">
              <w:rPr>
                <w:rFonts w:ascii="Arial" w:hAnsi="Arial" w:cs="Arial"/>
                <w:b/>
                <w:bCs/>
                <w:i/>
                <w:iCs/>
                <w:color w:val="FF0000"/>
              </w:rPr>
              <w:t>Operational Performance (required)</w:t>
            </w:r>
            <w:r w:rsidRPr="00893ADA">
              <w:rPr>
                <w:rFonts w:ascii="Arial" w:hAnsi="Arial" w:cs="Arial"/>
                <w:color w:val="FF0000"/>
              </w:rPr>
              <w:t xml:space="preserve"> </w:t>
            </w:r>
          </w:p>
          <w:p w14:paraId="6A3B4691" w14:textId="77777777" w:rsidR="00E56C3E" w:rsidRPr="00893ADA" w:rsidRDefault="00E56C3E" w:rsidP="00E56C3E">
            <w:pPr>
              <w:pStyle w:val="ListParagraph"/>
              <w:numPr>
                <w:ilvl w:val="1"/>
                <w:numId w:val="8"/>
              </w:numPr>
              <w:rPr>
                <w:rFonts w:ascii="Arial" w:hAnsi="Arial" w:cs="Arial"/>
                <w:color w:val="FF0000"/>
              </w:rPr>
            </w:pPr>
            <w:r w:rsidRPr="00893ADA">
              <w:rPr>
                <w:rFonts w:ascii="Arial" w:hAnsi="Arial" w:cs="Arial"/>
                <w:color w:val="FF0000"/>
              </w:rPr>
              <w:t>Assess the network connectivity, and potential demand.</w:t>
            </w:r>
          </w:p>
          <w:p w14:paraId="7F0F080E" w14:textId="77777777" w:rsidR="00E56C3E" w:rsidRPr="00893ADA" w:rsidRDefault="00E56C3E" w:rsidP="00E56C3E">
            <w:pPr>
              <w:pStyle w:val="ListParagraph"/>
              <w:numPr>
                <w:ilvl w:val="0"/>
                <w:numId w:val="8"/>
              </w:numPr>
              <w:rPr>
                <w:rFonts w:ascii="Arial" w:hAnsi="Arial" w:cs="Arial"/>
                <w:b/>
                <w:bCs/>
                <w:i/>
                <w:iCs/>
                <w:color w:val="FF0000"/>
              </w:rPr>
            </w:pPr>
            <w:r w:rsidRPr="00893ADA">
              <w:rPr>
                <w:rFonts w:ascii="Arial" w:hAnsi="Arial" w:cs="Arial"/>
                <w:b/>
                <w:bCs/>
                <w:i/>
                <w:iCs/>
                <w:color w:val="FF0000"/>
              </w:rPr>
              <w:t xml:space="preserve">Project Cost </w:t>
            </w:r>
          </w:p>
          <w:p w14:paraId="7EB50A0D" w14:textId="4D18CE88" w:rsidR="00E56C3E" w:rsidRPr="00893ADA" w:rsidRDefault="00E56C3E" w:rsidP="00E56C3E">
            <w:pPr>
              <w:pStyle w:val="ListParagraph"/>
              <w:numPr>
                <w:ilvl w:val="1"/>
                <w:numId w:val="8"/>
              </w:numPr>
              <w:rPr>
                <w:rFonts w:ascii="Arial" w:hAnsi="Arial" w:cs="Arial"/>
                <w:color w:val="FF0000"/>
              </w:rPr>
            </w:pPr>
            <w:r w:rsidRPr="00893ADA">
              <w:rPr>
                <w:rFonts w:ascii="Arial" w:hAnsi="Arial" w:cs="Arial"/>
                <w:color w:val="FF0000"/>
              </w:rPr>
              <w:t xml:space="preserve">Provide an </w:t>
            </w:r>
            <w:r w:rsidR="00D06475" w:rsidRPr="00893ADA">
              <w:rPr>
                <w:rFonts w:ascii="Arial" w:hAnsi="Arial" w:cs="Arial"/>
                <w:color w:val="FF0000"/>
              </w:rPr>
              <w:t>up-to-date cost estimate</w:t>
            </w:r>
            <w:r w:rsidR="00C816F4">
              <w:rPr>
                <w:rFonts w:ascii="Arial" w:hAnsi="Arial" w:cs="Arial"/>
                <w:color w:val="FF0000"/>
              </w:rPr>
              <w:t xml:space="preserve"> for each alternative</w:t>
            </w:r>
            <w:r w:rsidRPr="00893ADA">
              <w:rPr>
                <w:rFonts w:ascii="Arial" w:hAnsi="Arial" w:cs="Arial"/>
                <w:color w:val="FF0000"/>
              </w:rPr>
              <w:t>.</w:t>
            </w:r>
          </w:p>
          <w:p w14:paraId="424A9742" w14:textId="77777777" w:rsidR="00E56C3E" w:rsidRPr="00893ADA" w:rsidRDefault="00E56C3E" w:rsidP="00E56C3E">
            <w:pPr>
              <w:pStyle w:val="ListParagraph"/>
              <w:numPr>
                <w:ilvl w:val="0"/>
                <w:numId w:val="8"/>
              </w:numPr>
              <w:rPr>
                <w:rFonts w:ascii="Arial" w:hAnsi="Arial" w:cs="Arial"/>
                <w:b/>
                <w:bCs/>
                <w:i/>
                <w:iCs/>
                <w:color w:val="FF0000"/>
              </w:rPr>
            </w:pPr>
            <w:r w:rsidRPr="00893ADA">
              <w:rPr>
                <w:rFonts w:ascii="Arial" w:hAnsi="Arial" w:cs="Arial"/>
                <w:b/>
                <w:bCs/>
                <w:i/>
                <w:iCs/>
                <w:color w:val="FF0000"/>
              </w:rPr>
              <w:t>Impacts to Delivery Schedule</w:t>
            </w:r>
          </w:p>
          <w:p w14:paraId="429999A4" w14:textId="77777777" w:rsidR="00E56C3E" w:rsidRPr="00893ADA" w:rsidRDefault="00E56C3E" w:rsidP="00E56C3E">
            <w:pPr>
              <w:pStyle w:val="ListParagraph"/>
              <w:numPr>
                <w:ilvl w:val="1"/>
                <w:numId w:val="8"/>
              </w:numPr>
              <w:rPr>
                <w:rFonts w:ascii="Arial" w:hAnsi="Arial" w:cs="Arial"/>
                <w:color w:val="FF0000"/>
              </w:rPr>
            </w:pPr>
            <w:r w:rsidRPr="00893ADA">
              <w:rPr>
                <w:rFonts w:ascii="Arial" w:hAnsi="Arial" w:cs="Arial"/>
                <w:color w:val="FF0000"/>
              </w:rPr>
              <w:t xml:space="preserve">Assess impacts to the project’s delivery schedule. </w:t>
            </w:r>
          </w:p>
          <w:p w14:paraId="5FA7DB10" w14:textId="77777777" w:rsidR="00E56C3E" w:rsidRPr="00893ADA" w:rsidRDefault="00E56C3E" w:rsidP="00E56C3E">
            <w:pPr>
              <w:pStyle w:val="ListParagraph"/>
              <w:numPr>
                <w:ilvl w:val="0"/>
                <w:numId w:val="8"/>
              </w:numPr>
              <w:rPr>
                <w:rFonts w:ascii="Arial" w:hAnsi="Arial" w:cs="Arial"/>
                <w:b/>
                <w:bCs/>
                <w:i/>
                <w:iCs/>
                <w:color w:val="FF0000"/>
              </w:rPr>
            </w:pPr>
            <w:r w:rsidRPr="00893ADA">
              <w:rPr>
                <w:rFonts w:ascii="Arial" w:hAnsi="Arial" w:cs="Arial"/>
                <w:b/>
                <w:bCs/>
                <w:i/>
                <w:iCs/>
                <w:color w:val="FF0000"/>
              </w:rPr>
              <w:t>Impacts to Existing Structure(s)</w:t>
            </w:r>
          </w:p>
          <w:p w14:paraId="458BEE59" w14:textId="77777777" w:rsidR="00E56C3E" w:rsidRPr="00893ADA" w:rsidRDefault="00E56C3E" w:rsidP="00E56C3E">
            <w:pPr>
              <w:pStyle w:val="ListParagraph"/>
              <w:numPr>
                <w:ilvl w:val="1"/>
                <w:numId w:val="8"/>
              </w:numPr>
              <w:rPr>
                <w:rFonts w:ascii="Arial" w:hAnsi="Arial" w:cs="Arial"/>
                <w:color w:val="FF0000"/>
              </w:rPr>
            </w:pPr>
            <w:r w:rsidRPr="00893ADA">
              <w:rPr>
                <w:rFonts w:ascii="Arial" w:hAnsi="Arial" w:cs="Arial"/>
                <w:color w:val="FF0000"/>
              </w:rPr>
              <w:t>Assess impacts to existing structures (e.g., bridge structures, large walls, tunnels, etc.).</w:t>
            </w:r>
          </w:p>
          <w:p w14:paraId="4327655C" w14:textId="77777777" w:rsidR="00F3000B" w:rsidRDefault="00F3000B" w:rsidP="003F5E74">
            <w:pPr>
              <w:rPr>
                <w:rFonts w:cs="Arial"/>
                <w:b/>
              </w:rPr>
            </w:pPr>
          </w:p>
          <w:p w14:paraId="59684F77" w14:textId="77777777" w:rsidR="00F3000B" w:rsidRDefault="00F3000B" w:rsidP="003F5E74">
            <w:pPr>
              <w:rPr>
                <w:rFonts w:cs="Arial"/>
                <w:b/>
              </w:rPr>
            </w:pPr>
          </w:p>
          <w:p w14:paraId="2A56B37A" w14:textId="77777777" w:rsidR="00F3000B" w:rsidRDefault="00F3000B" w:rsidP="003F5E74">
            <w:pPr>
              <w:rPr>
                <w:rFonts w:cs="Arial"/>
                <w:b/>
              </w:rPr>
            </w:pPr>
          </w:p>
          <w:p w14:paraId="648BD42F" w14:textId="77777777" w:rsidR="009D5503" w:rsidRDefault="009D5503" w:rsidP="003F5E74">
            <w:pPr>
              <w:rPr>
                <w:rFonts w:cs="Arial"/>
                <w:b/>
              </w:rPr>
            </w:pPr>
          </w:p>
          <w:p w14:paraId="420312F3" w14:textId="77777777" w:rsidR="009D5503" w:rsidRDefault="009D5503" w:rsidP="003F5E74">
            <w:pPr>
              <w:rPr>
                <w:rFonts w:cs="Arial"/>
                <w:b/>
              </w:rPr>
            </w:pPr>
          </w:p>
          <w:p w14:paraId="53072377" w14:textId="77777777" w:rsidR="009D5503" w:rsidRDefault="009D5503" w:rsidP="003F5E74">
            <w:pPr>
              <w:rPr>
                <w:rFonts w:cs="Arial"/>
                <w:b/>
              </w:rPr>
            </w:pPr>
          </w:p>
          <w:p w14:paraId="17FC370E" w14:textId="77777777" w:rsidR="009D5503" w:rsidRDefault="009D5503" w:rsidP="003F5E74">
            <w:pPr>
              <w:rPr>
                <w:rFonts w:cs="Arial"/>
                <w:b/>
              </w:rPr>
            </w:pPr>
          </w:p>
          <w:p w14:paraId="36E51489" w14:textId="77777777" w:rsidR="009D5503" w:rsidRDefault="009D5503" w:rsidP="003F5E74">
            <w:pPr>
              <w:rPr>
                <w:rFonts w:cs="Arial"/>
                <w:b/>
              </w:rPr>
            </w:pPr>
          </w:p>
          <w:p w14:paraId="0C968E06" w14:textId="77777777" w:rsidR="009D5503" w:rsidRDefault="009D5503" w:rsidP="003F5E74">
            <w:pPr>
              <w:rPr>
                <w:rFonts w:cs="Arial"/>
                <w:b/>
              </w:rPr>
            </w:pPr>
          </w:p>
          <w:p w14:paraId="715BF4BB" w14:textId="77777777" w:rsidR="009D5503" w:rsidRDefault="009D5503" w:rsidP="003F5E74">
            <w:pPr>
              <w:rPr>
                <w:rFonts w:cs="Arial"/>
                <w:b/>
              </w:rPr>
            </w:pPr>
          </w:p>
          <w:p w14:paraId="279AD78D" w14:textId="77777777" w:rsidR="00F3000B" w:rsidRDefault="00F3000B" w:rsidP="003F5E74">
            <w:pPr>
              <w:rPr>
                <w:rFonts w:cs="Arial"/>
                <w:b/>
              </w:rPr>
            </w:pPr>
          </w:p>
          <w:p w14:paraId="51DACDCC" w14:textId="77777777" w:rsidR="00C816F4" w:rsidRDefault="00C816F4" w:rsidP="003F5E74">
            <w:pPr>
              <w:rPr>
                <w:rFonts w:cs="Arial"/>
                <w:b/>
              </w:rPr>
            </w:pPr>
          </w:p>
          <w:p w14:paraId="2E110389" w14:textId="77777777" w:rsidR="00C816F4" w:rsidRDefault="00C816F4" w:rsidP="003F5E74">
            <w:pPr>
              <w:rPr>
                <w:rFonts w:cs="Arial"/>
                <w:b/>
              </w:rPr>
            </w:pPr>
          </w:p>
          <w:p w14:paraId="605F9FCF" w14:textId="77777777" w:rsidR="00C816F4" w:rsidRDefault="00C816F4" w:rsidP="003F5E74">
            <w:pPr>
              <w:rPr>
                <w:rFonts w:cs="Arial"/>
                <w:b/>
              </w:rPr>
            </w:pPr>
          </w:p>
          <w:p w14:paraId="664674FC" w14:textId="77777777" w:rsidR="00C816F4" w:rsidRDefault="00C816F4" w:rsidP="003F5E74">
            <w:pPr>
              <w:rPr>
                <w:rFonts w:cs="Arial"/>
                <w:b/>
              </w:rPr>
            </w:pPr>
          </w:p>
          <w:p w14:paraId="61C3CAF5" w14:textId="77777777" w:rsidR="00C816F4" w:rsidRDefault="00C816F4" w:rsidP="003F5E74">
            <w:pPr>
              <w:rPr>
                <w:rFonts w:cs="Arial"/>
                <w:b/>
              </w:rPr>
            </w:pPr>
          </w:p>
          <w:p w14:paraId="5CDD14F7" w14:textId="77777777" w:rsidR="00C816F4" w:rsidRDefault="00C816F4" w:rsidP="003F5E74">
            <w:pPr>
              <w:rPr>
                <w:rFonts w:cs="Arial"/>
                <w:b/>
              </w:rPr>
            </w:pPr>
          </w:p>
          <w:p w14:paraId="746041ED" w14:textId="77777777" w:rsidR="00C816F4" w:rsidRDefault="00C816F4" w:rsidP="003F5E74">
            <w:pPr>
              <w:rPr>
                <w:rFonts w:cs="Arial"/>
                <w:b/>
              </w:rPr>
            </w:pPr>
          </w:p>
          <w:p w14:paraId="1DA6DB4F" w14:textId="77777777" w:rsidR="00C816F4" w:rsidRDefault="00C816F4" w:rsidP="003F5E74">
            <w:pPr>
              <w:rPr>
                <w:rFonts w:cs="Arial"/>
                <w:b/>
              </w:rPr>
            </w:pPr>
          </w:p>
          <w:p w14:paraId="5B302BEE" w14:textId="77777777" w:rsidR="00C816F4" w:rsidRPr="004618F6" w:rsidRDefault="00C816F4" w:rsidP="003F5E74">
            <w:pPr>
              <w:rPr>
                <w:rFonts w:cs="Arial"/>
                <w:b/>
              </w:rPr>
            </w:pPr>
          </w:p>
        </w:tc>
      </w:tr>
    </w:tbl>
    <w:p w14:paraId="6FCC7104" w14:textId="04C33CE7" w:rsidR="00FB7978" w:rsidRDefault="00FB7978"/>
    <w:p w14:paraId="7D4978E0" w14:textId="77777777" w:rsidR="00350BB8" w:rsidRDefault="00350BB8"/>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713"/>
        <w:gridCol w:w="815"/>
        <w:gridCol w:w="900"/>
        <w:gridCol w:w="1170"/>
        <w:gridCol w:w="1080"/>
        <w:gridCol w:w="990"/>
        <w:gridCol w:w="990"/>
        <w:gridCol w:w="990"/>
        <w:gridCol w:w="858"/>
      </w:tblGrid>
      <w:tr w:rsidR="00817CEE" w14:paraId="3C5E58A3" w14:textId="77777777" w:rsidTr="00F66BE7">
        <w:trPr>
          <w:jc w:val="center"/>
        </w:trPr>
        <w:tc>
          <w:tcPr>
            <w:tcW w:w="2713" w:type="dxa"/>
            <w:vMerge w:val="restart"/>
            <w:vAlign w:val="center"/>
          </w:tcPr>
          <w:p w14:paraId="1118A8E8" w14:textId="77777777" w:rsidR="00817CEE" w:rsidRPr="00B212AF" w:rsidRDefault="00817CEE" w:rsidP="00817CEE">
            <w:pPr>
              <w:jc w:val="center"/>
              <w:rPr>
                <w:rFonts w:ascii="Arial" w:hAnsi="Arial" w:cs="Arial"/>
                <w:i/>
                <w:color w:val="A6A6A6" w:themeColor="background1" w:themeShade="A6"/>
                <w:sz w:val="44"/>
                <w:szCs w:val="44"/>
              </w:rPr>
            </w:pPr>
            <w:r w:rsidRPr="00B212AF">
              <w:rPr>
                <w:rFonts w:ascii="Arial" w:hAnsi="Arial" w:cs="Arial"/>
                <w:i/>
                <w:color w:val="A6A6A6" w:themeColor="background1" w:themeShade="A6"/>
                <w:sz w:val="44"/>
                <w:szCs w:val="44"/>
              </w:rPr>
              <w:lastRenderedPageBreak/>
              <w:t>Options</w:t>
            </w:r>
          </w:p>
          <w:p w14:paraId="7A1488E5" w14:textId="77777777" w:rsidR="00817CEE" w:rsidRPr="00B212AF" w:rsidRDefault="00817CEE" w:rsidP="00817CEE">
            <w:pPr>
              <w:jc w:val="center"/>
              <w:rPr>
                <w:rFonts w:ascii="Arial" w:hAnsi="Arial" w:cs="Arial"/>
                <w:i/>
                <w:color w:val="A6A6A6" w:themeColor="background1" w:themeShade="A6"/>
                <w:sz w:val="44"/>
                <w:szCs w:val="44"/>
              </w:rPr>
            </w:pPr>
            <w:r w:rsidRPr="00B212AF">
              <w:rPr>
                <w:rFonts w:ascii="Arial" w:hAnsi="Arial" w:cs="Arial"/>
                <w:i/>
                <w:color w:val="A6A6A6" w:themeColor="background1" w:themeShade="A6"/>
                <w:sz w:val="44"/>
                <w:szCs w:val="44"/>
              </w:rPr>
              <w:t>Comparison</w:t>
            </w:r>
          </w:p>
          <w:p w14:paraId="00D4B760" w14:textId="77777777" w:rsidR="00817CEE" w:rsidRDefault="00817CEE" w:rsidP="00817CEE">
            <w:pPr>
              <w:jc w:val="center"/>
              <w:rPr>
                <w:rFonts w:ascii="Arial" w:hAnsi="Arial" w:cs="Arial"/>
                <w:i/>
                <w:sz w:val="20"/>
                <w:szCs w:val="20"/>
              </w:rPr>
            </w:pPr>
            <w:r w:rsidRPr="00B212AF">
              <w:rPr>
                <w:rFonts w:ascii="Arial" w:hAnsi="Arial" w:cs="Arial"/>
                <w:i/>
                <w:color w:val="A6A6A6" w:themeColor="background1" w:themeShade="A6"/>
                <w:sz w:val="44"/>
                <w:szCs w:val="44"/>
              </w:rPr>
              <w:t>Table</w:t>
            </w:r>
          </w:p>
        </w:tc>
        <w:tc>
          <w:tcPr>
            <w:tcW w:w="815" w:type="dxa"/>
            <w:vMerge w:val="restart"/>
            <w:textDirection w:val="btLr"/>
            <w:vAlign w:val="center"/>
          </w:tcPr>
          <w:p w14:paraId="7B8B8CDA" w14:textId="3D507583" w:rsidR="00817CEE" w:rsidRPr="004618F6" w:rsidRDefault="00817CEE" w:rsidP="00817CEE">
            <w:pPr>
              <w:ind w:left="113" w:right="113"/>
              <w:jc w:val="center"/>
              <w:rPr>
                <w:rFonts w:ascii="Arial" w:hAnsi="Arial" w:cs="Arial"/>
                <w:b/>
                <w:sz w:val="20"/>
                <w:szCs w:val="20"/>
              </w:rPr>
            </w:pPr>
          </w:p>
        </w:tc>
        <w:tc>
          <w:tcPr>
            <w:tcW w:w="6978" w:type="dxa"/>
            <w:gridSpan w:val="7"/>
          </w:tcPr>
          <w:p w14:paraId="33A78321" w14:textId="77777777" w:rsidR="00817CEE" w:rsidRPr="004618F6" w:rsidRDefault="00817CEE" w:rsidP="004618F6">
            <w:pPr>
              <w:jc w:val="center"/>
              <w:rPr>
                <w:rFonts w:ascii="Arial" w:hAnsi="Arial" w:cs="Arial"/>
                <w:b/>
                <w:sz w:val="20"/>
                <w:szCs w:val="20"/>
              </w:rPr>
            </w:pPr>
            <w:r w:rsidRPr="004618F6">
              <w:rPr>
                <w:rFonts w:ascii="Arial" w:hAnsi="Arial" w:cs="Arial"/>
                <w:b/>
                <w:sz w:val="20"/>
                <w:szCs w:val="20"/>
              </w:rPr>
              <w:t>Metrics / Considerations</w:t>
            </w:r>
          </w:p>
        </w:tc>
      </w:tr>
      <w:tr w:rsidR="00817CEE" w14:paraId="124BB4F3" w14:textId="77777777" w:rsidTr="00F66BE7">
        <w:trPr>
          <w:cantSplit/>
          <w:trHeight w:val="2492"/>
          <w:jc w:val="center"/>
        </w:trPr>
        <w:tc>
          <w:tcPr>
            <w:tcW w:w="2713" w:type="dxa"/>
            <w:vMerge/>
          </w:tcPr>
          <w:p w14:paraId="0A7B4248" w14:textId="77777777" w:rsidR="00817CEE" w:rsidRDefault="00817CEE" w:rsidP="00863FE2">
            <w:pPr>
              <w:jc w:val="center"/>
              <w:rPr>
                <w:rFonts w:ascii="Arial" w:hAnsi="Arial" w:cs="Arial"/>
                <w:i/>
                <w:sz w:val="20"/>
                <w:szCs w:val="20"/>
              </w:rPr>
            </w:pPr>
          </w:p>
        </w:tc>
        <w:tc>
          <w:tcPr>
            <w:tcW w:w="815" w:type="dxa"/>
            <w:vMerge/>
            <w:textDirection w:val="btLr"/>
          </w:tcPr>
          <w:p w14:paraId="35AA6833" w14:textId="77777777" w:rsidR="00817CEE" w:rsidRPr="00863FE2" w:rsidRDefault="00817CEE" w:rsidP="004618F6">
            <w:pPr>
              <w:ind w:left="113" w:right="113"/>
              <w:jc w:val="center"/>
              <w:rPr>
                <w:rFonts w:ascii="Arial" w:hAnsi="Arial" w:cs="Arial"/>
                <w:b/>
                <w:sz w:val="20"/>
                <w:szCs w:val="20"/>
              </w:rPr>
            </w:pPr>
          </w:p>
        </w:tc>
        <w:tc>
          <w:tcPr>
            <w:tcW w:w="900" w:type="dxa"/>
            <w:textDirection w:val="btLr"/>
          </w:tcPr>
          <w:p w14:paraId="656C2E2A" w14:textId="77777777" w:rsidR="00817CEE" w:rsidRDefault="00B3590A" w:rsidP="004618F6">
            <w:pPr>
              <w:ind w:left="113" w:right="113"/>
              <w:jc w:val="center"/>
              <w:rPr>
                <w:rFonts w:ascii="Arial" w:hAnsi="Arial" w:cs="Arial"/>
                <w:i/>
                <w:sz w:val="20"/>
                <w:szCs w:val="20"/>
              </w:rPr>
            </w:pPr>
            <w:commentRangeStart w:id="6"/>
            <w:r>
              <w:rPr>
                <w:rFonts w:ascii="Arial" w:hAnsi="Arial" w:cs="Arial"/>
                <w:i/>
                <w:sz w:val="20"/>
                <w:szCs w:val="20"/>
              </w:rPr>
              <w:t>Safety Performance</w:t>
            </w:r>
            <w:commentRangeEnd w:id="6"/>
            <w:r w:rsidR="00893ADA">
              <w:rPr>
                <w:rStyle w:val="CommentReference"/>
              </w:rPr>
              <w:commentReference w:id="6"/>
            </w:r>
          </w:p>
        </w:tc>
        <w:tc>
          <w:tcPr>
            <w:tcW w:w="1170" w:type="dxa"/>
            <w:textDirection w:val="btLr"/>
          </w:tcPr>
          <w:p w14:paraId="0233DF99" w14:textId="23634894" w:rsidR="00817CEE" w:rsidRDefault="00B3590A" w:rsidP="004618F6">
            <w:pPr>
              <w:ind w:left="113" w:right="113"/>
              <w:jc w:val="center"/>
              <w:rPr>
                <w:rFonts w:ascii="Arial" w:hAnsi="Arial" w:cs="Arial"/>
                <w:i/>
                <w:sz w:val="20"/>
                <w:szCs w:val="20"/>
              </w:rPr>
            </w:pPr>
            <w:r>
              <w:rPr>
                <w:rFonts w:ascii="Arial" w:hAnsi="Arial" w:cs="Arial"/>
                <w:i/>
                <w:sz w:val="20"/>
                <w:szCs w:val="20"/>
              </w:rPr>
              <w:t>Operational Performance</w:t>
            </w:r>
          </w:p>
        </w:tc>
        <w:tc>
          <w:tcPr>
            <w:tcW w:w="1080" w:type="dxa"/>
            <w:textDirection w:val="btLr"/>
          </w:tcPr>
          <w:p w14:paraId="1B1597FF" w14:textId="36C4C777" w:rsidR="00817CEE" w:rsidRDefault="000958FF" w:rsidP="004618F6">
            <w:pPr>
              <w:ind w:left="113" w:right="113"/>
              <w:jc w:val="center"/>
              <w:rPr>
                <w:rFonts w:ascii="Arial" w:hAnsi="Arial" w:cs="Arial"/>
                <w:i/>
                <w:sz w:val="20"/>
                <w:szCs w:val="20"/>
              </w:rPr>
            </w:pPr>
            <w:r w:rsidRPr="000958FF">
              <w:rPr>
                <w:rFonts w:ascii="Arial" w:hAnsi="Arial" w:cs="Arial"/>
                <w:i/>
                <w:color w:val="FF0000"/>
                <w:sz w:val="20"/>
                <w:szCs w:val="20"/>
              </w:rPr>
              <w:t>Project Cost</w:t>
            </w:r>
          </w:p>
        </w:tc>
        <w:tc>
          <w:tcPr>
            <w:tcW w:w="990" w:type="dxa"/>
            <w:textDirection w:val="btLr"/>
          </w:tcPr>
          <w:p w14:paraId="2674D9F2" w14:textId="11FD9742" w:rsidR="00817CEE" w:rsidRDefault="000958FF" w:rsidP="004618F6">
            <w:pPr>
              <w:ind w:left="113" w:right="113"/>
              <w:jc w:val="center"/>
              <w:rPr>
                <w:rFonts w:ascii="Arial" w:hAnsi="Arial" w:cs="Arial"/>
                <w:i/>
                <w:sz w:val="20"/>
                <w:szCs w:val="20"/>
              </w:rPr>
            </w:pPr>
            <w:r w:rsidRPr="000958FF">
              <w:rPr>
                <w:rFonts w:ascii="Arial" w:hAnsi="Arial" w:cs="Arial"/>
                <w:i/>
                <w:color w:val="FF0000"/>
                <w:sz w:val="20"/>
                <w:szCs w:val="20"/>
              </w:rPr>
              <w:t>Impacts to Delivery Schedule</w:t>
            </w:r>
          </w:p>
        </w:tc>
        <w:tc>
          <w:tcPr>
            <w:tcW w:w="990" w:type="dxa"/>
            <w:textDirection w:val="btLr"/>
          </w:tcPr>
          <w:p w14:paraId="6BD9EE41" w14:textId="3E119FD4" w:rsidR="00817CEE" w:rsidRDefault="000958FF" w:rsidP="004618F6">
            <w:pPr>
              <w:ind w:left="113" w:right="113"/>
              <w:jc w:val="center"/>
              <w:rPr>
                <w:rFonts w:ascii="Arial" w:hAnsi="Arial" w:cs="Arial"/>
                <w:i/>
                <w:sz w:val="20"/>
                <w:szCs w:val="20"/>
              </w:rPr>
            </w:pPr>
            <w:r>
              <w:rPr>
                <w:rFonts w:ascii="Arial" w:hAnsi="Arial" w:cs="Arial"/>
                <w:i/>
                <w:color w:val="FF0000"/>
                <w:sz w:val="20"/>
                <w:szCs w:val="20"/>
              </w:rPr>
              <w:t>Impacts to Existing Structure(s)</w:t>
            </w:r>
          </w:p>
        </w:tc>
        <w:tc>
          <w:tcPr>
            <w:tcW w:w="990" w:type="dxa"/>
            <w:textDirection w:val="btLr"/>
          </w:tcPr>
          <w:p w14:paraId="22962F8C" w14:textId="452D5A49" w:rsidR="00817CEE" w:rsidRDefault="00817CEE" w:rsidP="004618F6">
            <w:pPr>
              <w:ind w:left="113" w:right="113"/>
              <w:jc w:val="center"/>
              <w:rPr>
                <w:rFonts w:ascii="Arial" w:hAnsi="Arial" w:cs="Arial"/>
                <w:i/>
                <w:sz w:val="20"/>
                <w:szCs w:val="20"/>
              </w:rPr>
            </w:pPr>
          </w:p>
        </w:tc>
        <w:tc>
          <w:tcPr>
            <w:tcW w:w="858" w:type="dxa"/>
            <w:textDirection w:val="btLr"/>
          </w:tcPr>
          <w:p w14:paraId="76AAD21E" w14:textId="705C4D35" w:rsidR="00817CEE" w:rsidRDefault="00817CEE" w:rsidP="004618F6">
            <w:pPr>
              <w:ind w:left="113" w:right="113"/>
              <w:jc w:val="center"/>
              <w:rPr>
                <w:rFonts w:ascii="Arial" w:hAnsi="Arial" w:cs="Arial"/>
                <w:i/>
                <w:sz w:val="20"/>
                <w:szCs w:val="20"/>
              </w:rPr>
            </w:pPr>
          </w:p>
        </w:tc>
      </w:tr>
      <w:tr w:rsidR="004618F6" w14:paraId="66354AAF" w14:textId="77777777" w:rsidTr="00F66BE7">
        <w:trPr>
          <w:trHeight w:val="440"/>
          <w:jc w:val="center"/>
        </w:trPr>
        <w:tc>
          <w:tcPr>
            <w:tcW w:w="2713" w:type="dxa"/>
            <w:vAlign w:val="center"/>
          </w:tcPr>
          <w:p w14:paraId="7D697F0D" w14:textId="49C0DB12" w:rsidR="004618F6" w:rsidRPr="00350BB8" w:rsidRDefault="00863FE2" w:rsidP="00863FE2">
            <w:pPr>
              <w:jc w:val="center"/>
              <w:rPr>
                <w:rFonts w:ascii="Arial" w:hAnsi="Arial" w:cs="Arial"/>
                <w:b/>
                <w:i/>
                <w:color w:val="FF0000"/>
                <w:sz w:val="20"/>
                <w:szCs w:val="20"/>
              </w:rPr>
            </w:pPr>
            <w:r w:rsidRPr="00350BB8">
              <w:rPr>
                <w:rFonts w:ascii="Arial" w:hAnsi="Arial" w:cs="Arial"/>
                <w:b/>
                <w:i/>
                <w:color w:val="FF0000"/>
                <w:sz w:val="20"/>
                <w:szCs w:val="20"/>
              </w:rPr>
              <w:t>OPTION 1</w:t>
            </w:r>
            <w:r w:rsidR="00794813" w:rsidRPr="00350BB8">
              <w:rPr>
                <w:rFonts w:ascii="Arial" w:hAnsi="Arial" w:cs="Arial"/>
                <w:b/>
                <w:i/>
                <w:color w:val="FF0000"/>
                <w:sz w:val="20"/>
                <w:szCs w:val="20"/>
              </w:rPr>
              <w:t xml:space="preserve"> – Full</w:t>
            </w:r>
            <w:r w:rsidR="000958FF" w:rsidRPr="00350BB8">
              <w:rPr>
                <w:rFonts w:ascii="Arial" w:hAnsi="Arial" w:cs="Arial"/>
                <w:b/>
                <w:i/>
                <w:color w:val="FF0000"/>
                <w:sz w:val="20"/>
                <w:szCs w:val="20"/>
              </w:rPr>
              <w:t>-Full</w:t>
            </w:r>
            <w:r w:rsidR="00794813" w:rsidRPr="00350BB8">
              <w:rPr>
                <w:rFonts w:ascii="Arial" w:hAnsi="Arial" w:cs="Arial"/>
                <w:b/>
                <w:i/>
                <w:color w:val="FF0000"/>
                <w:sz w:val="20"/>
                <w:szCs w:val="20"/>
              </w:rPr>
              <w:t xml:space="preserve"> implementation</w:t>
            </w:r>
          </w:p>
        </w:tc>
        <w:tc>
          <w:tcPr>
            <w:tcW w:w="815" w:type="dxa"/>
          </w:tcPr>
          <w:p w14:paraId="533C1F71" w14:textId="52B90006" w:rsidR="004618F6" w:rsidRDefault="004618F6" w:rsidP="0024064D">
            <w:pPr>
              <w:jc w:val="right"/>
              <w:rPr>
                <w:rFonts w:ascii="Arial" w:hAnsi="Arial" w:cs="Arial"/>
                <w:i/>
                <w:sz w:val="20"/>
                <w:szCs w:val="20"/>
              </w:rPr>
            </w:pPr>
          </w:p>
        </w:tc>
        <w:tc>
          <w:tcPr>
            <w:tcW w:w="900" w:type="dxa"/>
          </w:tcPr>
          <w:p w14:paraId="448F067F" w14:textId="77777777" w:rsidR="004618F6" w:rsidRDefault="004618F6" w:rsidP="001800DD">
            <w:pPr>
              <w:jc w:val="right"/>
              <w:rPr>
                <w:rFonts w:ascii="Arial" w:hAnsi="Arial" w:cs="Arial"/>
                <w:i/>
                <w:sz w:val="20"/>
                <w:szCs w:val="20"/>
              </w:rPr>
            </w:pPr>
          </w:p>
        </w:tc>
        <w:tc>
          <w:tcPr>
            <w:tcW w:w="1170" w:type="dxa"/>
          </w:tcPr>
          <w:p w14:paraId="3DF904D0" w14:textId="77777777" w:rsidR="004618F6" w:rsidRDefault="004618F6" w:rsidP="001800DD">
            <w:pPr>
              <w:jc w:val="right"/>
              <w:rPr>
                <w:rFonts w:ascii="Arial" w:hAnsi="Arial" w:cs="Arial"/>
                <w:i/>
                <w:sz w:val="20"/>
                <w:szCs w:val="20"/>
              </w:rPr>
            </w:pPr>
          </w:p>
        </w:tc>
        <w:tc>
          <w:tcPr>
            <w:tcW w:w="1080" w:type="dxa"/>
          </w:tcPr>
          <w:p w14:paraId="153A6EC4" w14:textId="77777777" w:rsidR="004618F6" w:rsidRDefault="004618F6" w:rsidP="001800DD">
            <w:pPr>
              <w:jc w:val="right"/>
              <w:rPr>
                <w:rFonts w:ascii="Arial" w:hAnsi="Arial" w:cs="Arial"/>
                <w:i/>
                <w:sz w:val="20"/>
                <w:szCs w:val="20"/>
              </w:rPr>
            </w:pPr>
          </w:p>
        </w:tc>
        <w:tc>
          <w:tcPr>
            <w:tcW w:w="990" w:type="dxa"/>
          </w:tcPr>
          <w:p w14:paraId="7DB80873" w14:textId="77777777" w:rsidR="004618F6" w:rsidRDefault="004618F6" w:rsidP="001800DD">
            <w:pPr>
              <w:jc w:val="right"/>
              <w:rPr>
                <w:rFonts w:ascii="Arial" w:hAnsi="Arial" w:cs="Arial"/>
                <w:i/>
                <w:sz w:val="20"/>
                <w:szCs w:val="20"/>
              </w:rPr>
            </w:pPr>
          </w:p>
        </w:tc>
        <w:tc>
          <w:tcPr>
            <w:tcW w:w="990" w:type="dxa"/>
          </w:tcPr>
          <w:p w14:paraId="18292D46" w14:textId="77777777" w:rsidR="004618F6" w:rsidRDefault="004618F6" w:rsidP="001800DD">
            <w:pPr>
              <w:jc w:val="right"/>
              <w:rPr>
                <w:rFonts w:ascii="Arial" w:hAnsi="Arial" w:cs="Arial"/>
                <w:i/>
                <w:sz w:val="20"/>
                <w:szCs w:val="20"/>
              </w:rPr>
            </w:pPr>
          </w:p>
        </w:tc>
        <w:tc>
          <w:tcPr>
            <w:tcW w:w="990" w:type="dxa"/>
          </w:tcPr>
          <w:p w14:paraId="7EBA95E4" w14:textId="77777777" w:rsidR="004618F6" w:rsidRDefault="004618F6" w:rsidP="001800DD">
            <w:pPr>
              <w:jc w:val="right"/>
              <w:rPr>
                <w:rFonts w:ascii="Arial" w:hAnsi="Arial" w:cs="Arial"/>
                <w:i/>
                <w:sz w:val="20"/>
                <w:szCs w:val="20"/>
              </w:rPr>
            </w:pPr>
          </w:p>
        </w:tc>
        <w:tc>
          <w:tcPr>
            <w:tcW w:w="858" w:type="dxa"/>
          </w:tcPr>
          <w:p w14:paraId="57154643" w14:textId="77777777" w:rsidR="004618F6" w:rsidRDefault="004618F6" w:rsidP="001800DD">
            <w:pPr>
              <w:jc w:val="right"/>
              <w:rPr>
                <w:rFonts w:ascii="Arial" w:hAnsi="Arial" w:cs="Arial"/>
                <w:i/>
                <w:sz w:val="20"/>
                <w:szCs w:val="20"/>
              </w:rPr>
            </w:pPr>
          </w:p>
        </w:tc>
      </w:tr>
      <w:tr w:rsidR="004618F6" w14:paraId="42C4E517" w14:textId="77777777" w:rsidTr="00F66BE7">
        <w:trPr>
          <w:trHeight w:val="350"/>
          <w:jc w:val="center"/>
        </w:trPr>
        <w:tc>
          <w:tcPr>
            <w:tcW w:w="2713" w:type="dxa"/>
            <w:vAlign w:val="center"/>
          </w:tcPr>
          <w:p w14:paraId="257F0D51" w14:textId="6FD44D5B" w:rsidR="004618F6" w:rsidRPr="00350BB8" w:rsidRDefault="00863FE2" w:rsidP="00863FE2">
            <w:pPr>
              <w:jc w:val="center"/>
              <w:rPr>
                <w:rFonts w:ascii="Arial" w:hAnsi="Arial" w:cs="Arial"/>
                <w:b/>
                <w:i/>
                <w:color w:val="FF0000"/>
                <w:sz w:val="20"/>
                <w:szCs w:val="20"/>
              </w:rPr>
            </w:pPr>
            <w:r w:rsidRPr="00350BB8">
              <w:rPr>
                <w:rFonts w:ascii="Arial" w:hAnsi="Arial" w:cs="Arial"/>
                <w:b/>
                <w:i/>
                <w:color w:val="FF0000"/>
                <w:sz w:val="20"/>
                <w:szCs w:val="20"/>
              </w:rPr>
              <w:t>OPTION 2</w:t>
            </w:r>
            <w:r w:rsidR="00794813" w:rsidRPr="00350BB8">
              <w:rPr>
                <w:rFonts w:ascii="Arial" w:hAnsi="Arial" w:cs="Arial"/>
                <w:b/>
                <w:i/>
                <w:color w:val="FF0000"/>
                <w:sz w:val="20"/>
                <w:szCs w:val="20"/>
              </w:rPr>
              <w:t xml:space="preserve"> – </w:t>
            </w:r>
            <w:r w:rsidR="00074685" w:rsidRPr="00350BB8">
              <w:rPr>
                <w:rFonts w:ascii="Arial" w:hAnsi="Arial" w:cs="Arial"/>
                <w:b/>
                <w:i/>
                <w:color w:val="FF0000"/>
                <w:sz w:val="20"/>
                <w:szCs w:val="20"/>
              </w:rPr>
              <w:t>Full -</w:t>
            </w:r>
            <w:r w:rsidR="00794813" w:rsidRPr="00350BB8">
              <w:rPr>
                <w:rFonts w:ascii="Arial" w:hAnsi="Arial" w:cs="Arial"/>
                <w:b/>
                <w:i/>
                <w:color w:val="FF0000"/>
                <w:sz w:val="20"/>
                <w:szCs w:val="20"/>
              </w:rPr>
              <w:t>Partial Implementation</w:t>
            </w:r>
          </w:p>
        </w:tc>
        <w:tc>
          <w:tcPr>
            <w:tcW w:w="815" w:type="dxa"/>
          </w:tcPr>
          <w:p w14:paraId="162EABED" w14:textId="1E42D36D" w:rsidR="004618F6" w:rsidRDefault="004618F6" w:rsidP="001800DD">
            <w:pPr>
              <w:jc w:val="right"/>
              <w:rPr>
                <w:rFonts w:ascii="Arial" w:hAnsi="Arial" w:cs="Arial"/>
                <w:i/>
                <w:sz w:val="20"/>
                <w:szCs w:val="20"/>
              </w:rPr>
            </w:pPr>
          </w:p>
        </w:tc>
        <w:tc>
          <w:tcPr>
            <w:tcW w:w="900" w:type="dxa"/>
          </w:tcPr>
          <w:p w14:paraId="1786723A" w14:textId="77777777" w:rsidR="004618F6" w:rsidRDefault="004618F6" w:rsidP="001800DD">
            <w:pPr>
              <w:jc w:val="right"/>
              <w:rPr>
                <w:rFonts w:ascii="Arial" w:hAnsi="Arial" w:cs="Arial"/>
                <w:i/>
                <w:sz w:val="20"/>
                <w:szCs w:val="20"/>
              </w:rPr>
            </w:pPr>
          </w:p>
        </w:tc>
        <w:tc>
          <w:tcPr>
            <w:tcW w:w="1170" w:type="dxa"/>
          </w:tcPr>
          <w:p w14:paraId="1BD8C75B" w14:textId="77777777" w:rsidR="004618F6" w:rsidRDefault="004618F6" w:rsidP="001800DD">
            <w:pPr>
              <w:jc w:val="right"/>
              <w:rPr>
                <w:rFonts w:ascii="Arial" w:hAnsi="Arial" w:cs="Arial"/>
                <w:i/>
                <w:sz w:val="20"/>
                <w:szCs w:val="20"/>
              </w:rPr>
            </w:pPr>
          </w:p>
        </w:tc>
        <w:tc>
          <w:tcPr>
            <w:tcW w:w="1080" w:type="dxa"/>
          </w:tcPr>
          <w:p w14:paraId="6664AEF2" w14:textId="77777777" w:rsidR="004618F6" w:rsidRDefault="004618F6" w:rsidP="001800DD">
            <w:pPr>
              <w:jc w:val="right"/>
              <w:rPr>
                <w:rFonts w:ascii="Arial" w:hAnsi="Arial" w:cs="Arial"/>
                <w:i/>
                <w:sz w:val="20"/>
                <w:szCs w:val="20"/>
              </w:rPr>
            </w:pPr>
          </w:p>
        </w:tc>
        <w:tc>
          <w:tcPr>
            <w:tcW w:w="990" w:type="dxa"/>
          </w:tcPr>
          <w:p w14:paraId="3F985F4B" w14:textId="77777777" w:rsidR="004618F6" w:rsidRDefault="004618F6" w:rsidP="001800DD">
            <w:pPr>
              <w:jc w:val="right"/>
              <w:rPr>
                <w:rFonts w:ascii="Arial" w:hAnsi="Arial" w:cs="Arial"/>
                <w:i/>
                <w:sz w:val="20"/>
                <w:szCs w:val="20"/>
              </w:rPr>
            </w:pPr>
          </w:p>
        </w:tc>
        <w:tc>
          <w:tcPr>
            <w:tcW w:w="990" w:type="dxa"/>
          </w:tcPr>
          <w:p w14:paraId="538C90DE" w14:textId="77777777" w:rsidR="004618F6" w:rsidRDefault="004618F6" w:rsidP="001800DD">
            <w:pPr>
              <w:jc w:val="right"/>
              <w:rPr>
                <w:rFonts w:ascii="Arial" w:hAnsi="Arial" w:cs="Arial"/>
                <w:i/>
                <w:sz w:val="20"/>
                <w:szCs w:val="20"/>
              </w:rPr>
            </w:pPr>
          </w:p>
        </w:tc>
        <w:tc>
          <w:tcPr>
            <w:tcW w:w="990" w:type="dxa"/>
          </w:tcPr>
          <w:p w14:paraId="529E7F92" w14:textId="77777777" w:rsidR="004618F6" w:rsidRDefault="004618F6" w:rsidP="001800DD">
            <w:pPr>
              <w:jc w:val="right"/>
              <w:rPr>
                <w:rFonts w:ascii="Arial" w:hAnsi="Arial" w:cs="Arial"/>
                <w:i/>
                <w:sz w:val="20"/>
                <w:szCs w:val="20"/>
              </w:rPr>
            </w:pPr>
          </w:p>
        </w:tc>
        <w:tc>
          <w:tcPr>
            <w:tcW w:w="858" w:type="dxa"/>
          </w:tcPr>
          <w:p w14:paraId="6866BBA5" w14:textId="77777777" w:rsidR="004618F6" w:rsidRDefault="004618F6" w:rsidP="001800DD">
            <w:pPr>
              <w:jc w:val="right"/>
              <w:rPr>
                <w:rFonts w:ascii="Arial" w:hAnsi="Arial" w:cs="Arial"/>
                <w:i/>
                <w:sz w:val="20"/>
                <w:szCs w:val="20"/>
              </w:rPr>
            </w:pPr>
          </w:p>
          <w:p w14:paraId="2590E599" w14:textId="77777777" w:rsidR="00B753D1" w:rsidRDefault="00B753D1" w:rsidP="001800DD">
            <w:pPr>
              <w:jc w:val="right"/>
              <w:rPr>
                <w:rFonts w:ascii="Arial" w:hAnsi="Arial" w:cs="Arial"/>
                <w:i/>
                <w:sz w:val="20"/>
                <w:szCs w:val="20"/>
              </w:rPr>
            </w:pPr>
          </w:p>
        </w:tc>
      </w:tr>
      <w:tr w:rsidR="004618F6" w14:paraId="5FC85FBA" w14:textId="77777777" w:rsidTr="00F66BE7">
        <w:trPr>
          <w:trHeight w:val="440"/>
          <w:jc w:val="center"/>
        </w:trPr>
        <w:tc>
          <w:tcPr>
            <w:tcW w:w="2713" w:type="dxa"/>
            <w:tcBorders>
              <w:bottom w:val="single" w:sz="4" w:space="0" w:color="auto"/>
            </w:tcBorders>
            <w:vAlign w:val="center"/>
          </w:tcPr>
          <w:p w14:paraId="16957A46" w14:textId="341F0A1B" w:rsidR="004618F6" w:rsidRPr="00350BB8" w:rsidRDefault="00863FE2" w:rsidP="00863FE2">
            <w:pPr>
              <w:jc w:val="center"/>
              <w:rPr>
                <w:rFonts w:ascii="Arial" w:hAnsi="Arial" w:cs="Arial"/>
                <w:b/>
                <w:i/>
                <w:color w:val="FF0000"/>
                <w:sz w:val="20"/>
                <w:szCs w:val="20"/>
              </w:rPr>
            </w:pPr>
            <w:r w:rsidRPr="00350BB8">
              <w:rPr>
                <w:rFonts w:ascii="Arial" w:hAnsi="Arial" w:cs="Arial"/>
                <w:b/>
                <w:i/>
                <w:color w:val="FF0000"/>
                <w:sz w:val="20"/>
                <w:szCs w:val="20"/>
              </w:rPr>
              <w:t>OPTION 3</w:t>
            </w:r>
            <w:r w:rsidR="00794813" w:rsidRPr="00350BB8">
              <w:rPr>
                <w:rFonts w:ascii="Arial" w:hAnsi="Arial" w:cs="Arial"/>
                <w:b/>
                <w:i/>
                <w:color w:val="FF0000"/>
                <w:sz w:val="20"/>
                <w:szCs w:val="20"/>
              </w:rPr>
              <w:t xml:space="preserve"> – </w:t>
            </w:r>
            <w:r w:rsidR="00074685" w:rsidRPr="00350BB8">
              <w:rPr>
                <w:rFonts w:ascii="Arial" w:hAnsi="Arial" w:cs="Arial"/>
                <w:b/>
                <w:i/>
                <w:color w:val="FF0000"/>
                <w:sz w:val="20"/>
                <w:szCs w:val="20"/>
              </w:rPr>
              <w:t>Full - Deferral</w:t>
            </w:r>
          </w:p>
        </w:tc>
        <w:tc>
          <w:tcPr>
            <w:tcW w:w="815" w:type="dxa"/>
            <w:tcBorders>
              <w:bottom w:val="single" w:sz="4" w:space="0" w:color="auto"/>
            </w:tcBorders>
          </w:tcPr>
          <w:p w14:paraId="7F809DE0" w14:textId="04B5CFFF" w:rsidR="004618F6" w:rsidRDefault="004618F6" w:rsidP="001800DD">
            <w:pPr>
              <w:jc w:val="right"/>
              <w:rPr>
                <w:rFonts w:ascii="Arial" w:hAnsi="Arial" w:cs="Arial"/>
                <w:i/>
                <w:sz w:val="20"/>
                <w:szCs w:val="20"/>
              </w:rPr>
            </w:pPr>
          </w:p>
        </w:tc>
        <w:tc>
          <w:tcPr>
            <w:tcW w:w="900" w:type="dxa"/>
            <w:tcBorders>
              <w:bottom w:val="single" w:sz="4" w:space="0" w:color="auto"/>
            </w:tcBorders>
          </w:tcPr>
          <w:p w14:paraId="0435A166" w14:textId="77777777" w:rsidR="004618F6" w:rsidRDefault="004618F6" w:rsidP="001800DD">
            <w:pPr>
              <w:jc w:val="right"/>
              <w:rPr>
                <w:rFonts w:ascii="Arial" w:hAnsi="Arial" w:cs="Arial"/>
                <w:i/>
                <w:sz w:val="20"/>
                <w:szCs w:val="20"/>
              </w:rPr>
            </w:pPr>
          </w:p>
        </w:tc>
        <w:tc>
          <w:tcPr>
            <w:tcW w:w="1170" w:type="dxa"/>
            <w:tcBorders>
              <w:bottom w:val="single" w:sz="4" w:space="0" w:color="auto"/>
            </w:tcBorders>
          </w:tcPr>
          <w:p w14:paraId="187D85D2" w14:textId="77777777" w:rsidR="004618F6" w:rsidRDefault="004618F6" w:rsidP="001800DD">
            <w:pPr>
              <w:jc w:val="right"/>
              <w:rPr>
                <w:rFonts w:ascii="Arial" w:hAnsi="Arial" w:cs="Arial"/>
                <w:i/>
                <w:sz w:val="20"/>
                <w:szCs w:val="20"/>
              </w:rPr>
            </w:pPr>
          </w:p>
        </w:tc>
        <w:tc>
          <w:tcPr>
            <w:tcW w:w="1080" w:type="dxa"/>
            <w:tcBorders>
              <w:bottom w:val="single" w:sz="4" w:space="0" w:color="auto"/>
            </w:tcBorders>
          </w:tcPr>
          <w:p w14:paraId="228392DF" w14:textId="77777777" w:rsidR="004618F6" w:rsidRDefault="004618F6" w:rsidP="001800DD">
            <w:pPr>
              <w:jc w:val="right"/>
              <w:rPr>
                <w:rFonts w:ascii="Arial" w:hAnsi="Arial" w:cs="Arial"/>
                <w:i/>
                <w:sz w:val="20"/>
                <w:szCs w:val="20"/>
              </w:rPr>
            </w:pPr>
          </w:p>
        </w:tc>
        <w:tc>
          <w:tcPr>
            <w:tcW w:w="990" w:type="dxa"/>
            <w:tcBorders>
              <w:bottom w:val="single" w:sz="4" w:space="0" w:color="auto"/>
            </w:tcBorders>
          </w:tcPr>
          <w:p w14:paraId="2CA636BA" w14:textId="77777777" w:rsidR="004618F6" w:rsidRDefault="004618F6" w:rsidP="001800DD">
            <w:pPr>
              <w:jc w:val="right"/>
              <w:rPr>
                <w:rFonts w:ascii="Arial" w:hAnsi="Arial" w:cs="Arial"/>
                <w:i/>
                <w:sz w:val="20"/>
                <w:szCs w:val="20"/>
              </w:rPr>
            </w:pPr>
          </w:p>
        </w:tc>
        <w:tc>
          <w:tcPr>
            <w:tcW w:w="990" w:type="dxa"/>
            <w:tcBorders>
              <w:bottom w:val="single" w:sz="4" w:space="0" w:color="auto"/>
            </w:tcBorders>
          </w:tcPr>
          <w:p w14:paraId="7F8E3C82" w14:textId="77777777" w:rsidR="004618F6" w:rsidRDefault="004618F6" w:rsidP="001800DD">
            <w:pPr>
              <w:jc w:val="right"/>
              <w:rPr>
                <w:rFonts w:ascii="Arial" w:hAnsi="Arial" w:cs="Arial"/>
                <w:i/>
                <w:sz w:val="20"/>
                <w:szCs w:val="20"/>
              </w:rPr>
            </w:pPr>
          </w:p>
        </w:tc>
        <w:tc>
          <w:tcPr>
            <w:tcW w:w="990" w:type="dxa"/>
            <w:tcBorders>
              <w:bottom w:val="single" w:sz="4" w:space="0" w:color="auto"/>
            </w:tcBorders>
          </w:tcPr>
          <w:p w14:paraId="0EB4373F" w14:textId="77777777" w:rsidR="004618F6" w:rsidRDefault="004618F6" w:rsidP="001800DD">
            <w:pPr>
              <w:jc w:val="right"/>
              <w:rPr>
                <w:rFonts w:ascii="Arial" w:hAnsi="Arial" w:cs="Arial"/>
                <w:i/>
                <w:sz w:val="20"/>
                <w:szCs w:val="20"/>
              </w:rPr>
            </w:pPr>
          </w:p>
        </w:tc>
        <w:tc>
          <w:tcPr>
            <w:tcW w:w="858" w:type="dxa"/>
            <w:tcBorders>
              <w:bottom w:val="single" w:sz="4" w:space="0" w:color="auto"/>
            </w:tcBorders>
          </w:tcPr>
          <w:p w14:paraId="32B834A5" w14:textId="77777777" w:rsidR="004618F6" w:rsidRDefault="004618F6" w:rsidP="001800DD">
            <w:pPr>
              <w:jc w:val="right"/>
              <w:rPr>
                <w:rFonts w:ascii="Arial" w:hAnsi="Arial" w:cs="Arial"/>
                <w:i/>
                <w:sz w:val="20"/>
                <w:szCs w:val="20"/>
              </w:rPr>
            </w:pPr>
          </w:p>
        </w:tc>
      </w:tr>
      <w:tr w:rsidR="00B212AF" w14:paraId="2B9FD432" w14:textId="77777777" w:rsidTr="00F66BE7">
        <w:trPr>
          <w:trHeight w:val="308"/>
          <w:jc w:val="center"/>
        </w:trPr>
        <w:tc>
          <w:tcPr>
            <w:tcW w:w="10506" w:type="dxa"/>
            <w:gridSpan w:val="9"/>
            <w:tcBorders>
              <w:left w:val="nil"/>
              <w:right w:val="nil"/>
            </w:tcBorders>
          </w:tcPr>
          <w:p w14:paraId="49D3416B" w14:textId="6BE67763" w:rsidR="00A5312B" w:rsidRDefault="00A5312B" w:rsidP="000F07B1">
            <w:pPr>
              <w:pStyle w:val="ListParagraph"/>
              <w:jc w:val="center"/>
              <w:rPr>
                <w:rFonts w:ascii="Arial" w:hAnsi="Arial" w:cs="Arial"/>
                <w:i/>
                <w:sz w:val="20"/>
                <w:szCs w:val="20"/>
              </w:rPr>
            </w:pPr>
          </w:p>
          <w:p w14:paraId="48818388" w14:textId="77777777" w:rsidR="003F5E74" w:rsidRDefault="003F5E74" w:rsidP="00B212AF">
            <w:pPr>
              <w:rPr>
                <w:rFonts w:ascii="Arial" w:hAnsi="Arial" w:cs="Arial"/>
                <w:i/>
                <w:sz w:val="20"/>
                <w:szCs w:val="20"/>
              </w:rPr>
            </w:pPr>
          </w:p>
        </w:tc>
      </w:tr>
      <w:tr w:rsidR="00DF58A9" w14:paraId="16056D94" w14:textId="77777777" w:rsidTr="00F66BE7">
        <w:trPr>
          <w:jc w:val="center"/>
        </w:trPr>
        <w:tc>
          <w:tcPr>
            <w:tcW w:w="10506" w:type="dxa"/>
            <w:gridSpan w:val="9"/>
          </w:tcPr>
          <w:p w14:paraId="2D9C4933" w14:textId="77777777" w:rsidR="00F05507" w:rsidRPr="0068204A" w:rsidRDefault="00F05507" w:rsidP="00F05507">
            <w:pPr>
              <w:rPr>
                <w:rFonts w:cs="Arial"/>
                <w:b/>
              </w:rPr>
            </w:pPr>
            <w:r w:rsidRPr="0068204A">
              <w:rPr>
                <w:rFonts w:cs="Arial"/>
                <w:b/>
              </w:rPr>
              <w:t>Detailed Description of the options evaluated as follows:</w:t>
            </w:r>
          </w:p>
          <w:p w14:paraId="5FB0E47F" w14:textId="77777777" w:rsidR="00F05507" w:rsidRPr="0068204A" w:rsidRDefault="00F05507" w:rsidP="00F05507">
            <w:pPr>
              <w:rPr>
                <w:rFonts w:cs="Arial"/>
                <w:b/>
              </w:rPr>
            </w:pPr>
          </w:p>
          <w:p w14:paraId="203AB41B" w14:textId="77777777" w:rsidR="00F05507" w:rsidRPr="0068204A" w:rsidRDefault="00F05507" w:rsidP="0068204A">
            <w:pPr>
              <w:pStyle w:val="ListParagraph"/>
              <w:numPr>
                <w:ilvl w:val="0"/>
                <w:numId w:val="10"/>
              </w:numPr>
              <w:rPr>
                <w:rFonts w:ascii="Arial" w:hAnsi="Arial" w:cs="Arial"/>
                <w:color w:val="FF0000"/>
              </w:rPr>
            </w:pPr>
            <w:r w:rsidRPr="0068204A">
              <w:rPr>
                <w:rFonts w:ascii="Arial" w:hAnsi="Arial" w:cs="Arial"/>
                <w:color w:val="FF0000"/>
              </w:rPr>
              <w:t>Option 1: Short description of this option. Include enough information to understand the differences between the options considered.</w:t>
            </w:r>
          </w:p>
          <w:p w14:paraId="071C2CBB" w14:textId="77777777" w:rsidR="00F05507" w:rsidRPr="0068204A" w:rsidRDefault="00F05507" w:rsidP="0068204A">
            <w:pPr>
              <w:pStyle w:val="ListParagraph"/>
              <w:numPr>
                <w:ilvl w:val="0"/>
                <w:numId w:val="10"/>
              </w:numPr>
              <w:rPr>
                <w:rFonts w:ascii="Arial" w:hAnsi="Arial" w:cs="Arial"/>
                <w:color w:val="FF0000"/>
              </w:rPr>
            </w:pPr>
            <w:r w:rsidRPr="0068204A">
              <w:rPr>
                <w:rFonts w:ascii="Arial" w:hAnsi="Arial" w:cs="Arial"/>
                <w:color w:val="FF0000"/>
              </w:rPr>
              <w:t>Option 2: Short description of option 2.</w:t>
            </w:r>
          </w:p>
          <w:p w14:paraId="5EECA8E5" w14:textId="77777777" w:rsidR="00F05507" w:rsidRDefault="00F05507" w:rsidP="0068204A">
            <w:pPr>
              <w:pStyle w:val="ListParagraph"/>
              <w:numPr>
                <w:ilvl w:val="0"/>
                <w:numId w:val="10"/>
              </w:numPr>
              <w:rPr>
                <w:rFonts w:ascii="Arial" w:hAnsi="Arial" w:cs="Arial"/>
                <w:color w:val="FF0000"/>
              </w:rPr>
            </w:pPr>
            <w:r w:rsidRPr="0068204A">
              <w:rPr>
                <w:rFonts w:ascii="Arial" w:hAnsi="Arial" w:cs="Arial"/>
                <w:color w:val="FF0000"/>
              </w:rPr>
              <w:t>Option 3: Short description of option 3.</w:t>
            </w:r>
          </w:p>
          <w:p w14:paraId="62326E1B" w14:textId="77777777" w:rsidR="00074685" w:rsidRDefault="00074685" w:rsidP="00074685">
            <w:pPr>
              <w:rPr>
                <w:rFonts w:ascii="Arial" w:hAnsi="Arial" w:cs="Arial"/>
                <w:color w:val="FF0000"/>
              </w:rPr>
            </w:pPr>
          </w:p>
          <w:p w14:paraId="48DEC0D0" w14:textId="7B651B9C" w:rsidR="00074685" w:rsidRPr="00074685" w:rsidRDefault="00074685" w:rsidP="00074685">
            <w:pPr>
              <w:rPr>
                <w:rFonts w:ascii="Arial" w:hAnsi="Arial" w:cs="Arial"/>
                <w:color w:val="FF0000"/>
              </w:rPr>
            </w:pPr>
            <w:r>
              <w:rPr>
                <w:rFonts w:ascii="Arial" w:hAnsi="Arial" w:cs="Arial"/>
                <w:color w:val="FF0000"/>
              </w:rPr>
              <w:t xml:space="preserve">Note: </w:t>
            </w:r>
            <w:r>
              <w:t xml:space="preserve"> </w:t>
            </w:r>
            <w:r w:rsidRPr="00074685">
              <w:rPr>
                <w:rFonts w:ascii="Arial" w:hAnsi="Arial" w:cs="Arial"/>
                <w:color w:val="FF0000"/>
              </w:rPr>
              <w:t>If a structure</w:t>
            </w:r>
            <w:r w:rsidR="00F82BB8">
              <w:rPr>
                <w:rFonts w:ascii="Arial" w:hAnsi="Arial" w:cs="Arial"/>
                <w:color w:val="FF0000"/>
              </w:rPr>
              <w:t xml:space="preserve"> </w:t>
            </w:r>
            <w:r w:rsidR="00F82BB8" w:rsidRPr="00F82BB8">
              <w:rPr>
                <w:rFonts w:ascii="Arial" w:hAnsi="Arial" w:cs="Arial"/>
                <w:color w:val="FF0000"/>
              </w:rPr>
              <w:t>(e.g., bridge structures, large walls, tunnels, etc.)</w:t>
            </w:r>
            <w:r w:rsidR="00F82BB8">
              <w:rPr>
                <w:rFonts w:ascii="Arial" w:hAnsi="Arial" w:cs="Arial"/>
                <w:color w:val="FF0000"/>
              </w:rPr>
              <w:t xml:space="preserve"> </w:t>
            </w:r>
            <w:r w:rsidRPr="00074685">
              <w:rPr>
                <w:rFonts w:ascii="Arial" w:hAnsi="Arial" w:cs="Arial"/>
                <w:color w:val="FF0000"/>
              </w:rPr>
              <w:t>is not to be replaced as part of the original scope, only consider alternatives that are feasible without replacing the structure.</w:t>
            </w:r>
          </w:p>
          <w:p w14:paraId="3818446A" w14:textId="77777777" w:rsidR="0068204A" w:rsidRPr="0068204A" w:rsidRDefault="0068204A" w:rsidP="00F05507">
            <w:pPr>
              <w:ind w:left="330"/>
              <w:rPr>
                <w:rFonts w:cs="Arial"/>
              </w:rPr>
            </w:pPr>
          </w:p>
        </w:tc>
      </w:tr>
      <w:tr w:rsidR="00115590" w14:paraId="2EC54DE1" w14:textId="77777777" w:rsidTr="00F66BE7">
        <w:trPr>
          <w:jc w:val="center"/>
        </w:trPr>
        <w:tc>
          <w:tcPr>
            <w:tcW w:w="10506" w:type="dxa"/>
            <w:gridSpan w:val="9"/>
          </w:tcPr>
          <w:p w14:paraId="434529CC" w14:textId="77777777" w:rsidR="00115590" w:rsidRDefault="00115590" w:rsidP="00115590">
            <w:pPr>
              <w:rPr>
                <w:rFonts w:cs="Arial"/>
                <w:b/>
              </w:rPr>
            </w:pPr>
            <w:r w:rsidRPr="00B212AF">
              <w:rPr>
                <w:rFonts w:cs="Arial"/>
                <w:b/>
              </w:rPr>
              <w:t xml:space="preserve">Discuss the </w:t>
            </w:r>
            <w:r w:rsidRPr="00A5312B">
              <w:rPr>
                <w:rFonts w:cs="Arial"/>
                <w:b/>
                <w:u w:val="single"/>
              </w:rPr>
              <w:t>performance tradeoffs</w:t>
            </w:r>
            <w:r w:rsidRPr="00B212AF">
              <w:rPr>
                <w:rFonts w:cs="Arial"/>
                <w:b/>
              </w:rPr>
              <w:t xml:space="preserve"> shown in the table, and compare the performance of the </w:t>
            </w:r>
            <w:r>
              <w:rPr>
                <w:rFonts w:cs="Arial"/>
                <w:b/>
              </w:rPr>
              <w:t xml:space="preserve">options:   </w:t>
            </w:r>
          </w:p>
          <w:p w14:paraId="4F615DD6" w14:textId="77777777" w:rsidR="00115590" w:rsidRPr="00A5312B" w:rsidRDefault="00115590" w:rsidP="00115590">
            <w:pPr>
              <w:pStyle w:val="ListParagraph"/>
              <w:numPr>
                <w:ilvl w:val="0"/>
                <w:numId w:val="8"/>
              </w:numPr>
              <w:spacing w:before="120" w:after="120"/>
              <w:rPr>
                <w:rFonts w:cs="Arial"/>
                <w:b/>
                <w:color w:val="FF0000"/>
              </w:rPr>
            </w:pPr>
            <w:r>
              <w:rPr>
                <w:rFonts w:ascii="Arial" w:hAnsi="Arial" w:cs="Arial"/>
                <w:color w:val="FF0000"/>
              </w:rPr>
              <w:t>Discuss the trade-offs without reaching a conclusion on which option is best…that comes below…</w:t>
            </w:r>
          </w:p>
          <w:p w14:paraId="6559B5B4" w14:textId="77777777" w:rsidR="00115590" w:rsidRPr="00380556" w:rsidRDefault="00115590" w:rsidP="00115590">
            <w:pPr>
              <w:pStyle w:val="ListParagraph"/>
              <w:numPr>
                <w:ilvl w:val="0"/>
                <w:numId w:val="8"/>
              </w:numPr>
              <w:spacing w:before="120" w:after="120"/>
              <w:rPr>
                <w:rFonts w:cs="Arial"/>
                <w:b/>
                <w:color w:val="FF0000"/>
              </w:rPr>
            </w:pPr>
            <w:r w:rsidRPr="00A5312B">
              <w:rPr>
                <w:rFonts w:ascii="Arial" w:hAnsi="Arial" w:cs="Arial"/>
                <w:color w:val="FF0000"/>
              </w:rPr>
              <w:t xml:space="preserve">This can be a </w:t>
            </w:r>
            <w:proofErr w:type="gramStart"/>
            <w:r w:rsidRPr="00A5312B">
              <w:rPr>
                <w:rFonts w:ascii="Arial" w:hAnsi="Arial" w:cs="Arial"/>
                <w:color w:val="FF0000"/>
              </w:rPr>
              <w:t>fairly lengthy</w:t>
            </w:r>
            <w:proofErr w:type="gramEnd"/>
            <w:r w:rsidRPr="00A5312B">
              <w:rPr>
                <w:rFonts w:ascii="Arial" w:hAnsi="Arial" w:cs="Arial"/>
                <w:color w:val="FF0000"/>
              </w:rPr>
              <w:t xml:space="preserve"> section, if necessary</w:t>
            </w:r>
          </w:p>
          <w:p w14:paraId="3884F22F" w14:textId="2555E3EC" w:rsidR="00380556" w:rsidRPr="00074685" w:rsidRDefault="00380556" w:rsidP="00115590">
            <w:pPr>
              <w:pStyle w:val="ListParagraph"/>
              <w:numPr>
                <w:ilvl w:val="0"/>
                <w:numId w:val="8"/>
              </w:numPr>
              <w:spacing w:before="120" w:after="120"/>
              <w:rPr>
                <w:rFonts w:ascii="Arial" w:hAnsi="Arial" w:cs="Arial"/>
                <w:bCs/>
                <w:color w:val="FF0000"/>
              </w:rPr>
            </w:pPr>
            <w:r w:rsidRPr="00074685">
              <w:rPr>
                <w:rFonts w:ascii="Arial" w:hAnsi="Arial" w:cs="Arial"/>
                <w:bCs/>
                <w:color w:val="FF0000"/>
              </w:rPr>
              <w:t xml:space="preserve">Keep the following in mind when </w:t>
            </w:r>
            <w:r w:rsidR="00350BB8">
              <w:rPr>
                <w:rFonts w:ascii="Arial" w:hAnsi="Arial" w:cs="Arial"/>
                <w:bCs/>
                <w:color w:val="FF0000"/>
              </w:rPr>
              <w:t>discussing</w:t>
            </w:r>
            <w:r w:rsidRPr="00074685">
              <w:rPr>
                <w:rFonts w:ascii="Arial" w:hAnsi="Arial" w:cs="Arial"/>
                <w:bCs/>
                <w:color w:val="FF0000"/>
              </w:rPr>
              <w:t xml:space="preserve"> the performance tradeoff for each alternative:</w:t>
            </w:r>
          </w:p>
          <w:p w14:paraId="338E6A4F" w14:textId="13796892" w:rsidR="00380556" w:rsidRPr="00074685" w:rsidRDefault="00380556" w:rsidP="00380556">
            <w:pPr>
              <w:pStyle w:val="ListParagraph"/>
              <w:numPr>
                <w:ilvl w:val="1"/>
                <w:numId w:val="8"/>
              </w:numPr>
              <w:spacing w:before="120" w:after="120"/>
              <w:rPr>
                <w:rFonts w:ascii="Arial" w:hAnsi="Arial" w:cs="Arial"/>
                <w:bCs/>
                <w:color w:val="FF0000"/>
              </w:rPr>
            </w:pPr>
            <w:r w:rsidRPr="00074685">
              <w:rPr>
                <w:rFonts w:ascii="Arial" w:hAnsi="Arial" w:cs="Arial"/>
                <w:bCs/>
                <w:color w:val="FF0000"/>
              </w:rPr>
              <w:t xml:space="preserve">For </w:t>
            </w:r>
            <w:r w:rsidR="009D5503">
              <w:rPr>
                <w:rFonts w:ascii="Arial" w:hAnsi="Arial" w:cs="Arial"/>
                <w:bCs/>
                <w:color w:val="FF0000"/>
              </w:rPr>
              <w:t>“</w:t>
            </w:r>
            <w:r w:rsidRPr="00074685">
              <w:rPr>
                <w:rFonts w:ascii="Arial" w:hAnsi="Arial" w:cs="Arial"/>
                <w:b/>
                <w:color w:val="FF0000"/>
              </w:rPr>
              <w:t>Safety Performance</w:t>
            </w:r>
            <w:r w:rsidR="009D5503">
              <w:rPr>
                <w:rFonts w:ascii="Arial" w:hAnsi="Arial" w:cs="Arial"/>
                <w:b/>
                <w:color w:val="FF0000"/>
              </w:rPr>
              <w:t>”</w:t>
            </w:r>
            <w:r w:rsidRPr="00074685">
              <w:rPr>
                <w:rFonts w:ascii="Arial" w:hAnsi="Arial" w:cs="Arial"/>
                <w:b/>
                <w:color w:val="FF0000"/>
              </w:rPr>
              <w:t xml:space="preserve"> </w:t>
            </w:r>
            <w:r w:rsidR="009D5503" w:rsidRPr="009D5503">
              <w:rPr>
                <w:rFonts w:ascii="Arial" w:hAnsi="Arial" w:cs="Arial"/>
                <w:bCs/>
                <w:color w:val="FF0000"/>
              </w:rPr>
              <w:t>and</w:t>
            </w:r>
            <w:r w:rsidRPr="00074685">
              <w:rPr>
                <w:rFonts w:ascii="Arial" w:hAnsi="Arial" w:cs="Arial"/>
                <w:b/>
                <w:color w:val="FF0000"/>
              </w:rPr>
              <w:t xml:space="preserve"> </w:t>
            </w:r>
            <w:r w:rsidR="009D5503">
              <w:rPr>
                <w:rFonts w:ascii="Arial" w:hAnsi="Arial" w:cs="Arial"/>
                <w:b/>
                <w:color w:val="FF0000"/>
              </w:rPr>
              <w:t>“</w:t>
            </w:r>
            <w:r w:rsidRPr="00074685">
              <w:rPr>
                <w:rFonts w:ascii="Arial" w:hAnsi="Arial" w:cs="Arial"/>
                <w:b/>
                <w:color w:val="FF0000"/>
              </w:rPr>
              <w:t>Operational Performance</w:t>
            </w:r>
            <w:r w:rsidR="009D5503">
              <w:rPr>
                <w:rFonts w:ascii="Arial" w:hAnsi="Arial" w:cs="Arial"/>
                <w:b/>
                <w:color w:val="FF0000"/>
              </w:rPr>
              <w:t>”</w:t>
            </w:r>
            <w:r w:rsidRPr="00074685">
              <w:rPr>
                <w:rFonts w:ascii="Arial" w:hAnsi="Arial" w:cs="Arial"/>
                <w:bCs/>
                <w:color w:val="FF0000"/>
              </w:rPr>
              <w:t>, priority should be given to full Complete Street implementation when it is anticipated to result in a significant improvement to fatal and serious crash potential, network connectivity, and/or access, with due consideration to serving vulnerable populations and overburdened communities.</w:t>
            </w:r>
          </w:p>
          <w:p w14:paraId="1700A349" w14:textId="1614F776" w:rsidR="00CD504A" w:rsidRPr="00CD504A" w:rsidRDefault="00380556" w:rsidP="00380556">
            <w:pPr>
              <w:pStyle w:val="ListParagraph"/>
              <w:numPr>
                <w:ilvl w:val="1"/>
                <w:numId w:val="8"/>
              </w:numPr>
              <w:spacing w:before="120" w:after="120"/>
              <w:rPr>
                <w:rFonts w:ascii="Arial" w:hAnsi="Arial" w:cs="Arial"/>
                <w:bCs/>
                <w:color w:val="FF0000"/>
              </w:rPr>
            </w:pPr>
            <w:r w:rsidRPr="00074685">
              <w:rPr>
                <w:rFonts w:ascii="Arial" w:hAnsi="Arial" w:cs="Arial"/>
                <w:bCs/>
                <w:color w:val="FF0000"/>
              </w:rPr>
              <w:t xml:space="preserve">For </w:t>
            </w:r>
            <w:r w:rsidR="009D5503">
              <w:rPr>
                <w:rFonts w:ascii="Arial" w:hAnsi="Arial" w:cs="Arial"/>
                <w:bCs/>
                <w:color w:val="FF0000"/>
              </w:rPr>
              <w:t>“</w:t>
            </w:r>
            <w:r w:rsidRPr="00074685">
              <w:rPr>
                <w:rFonts w:ascii="Arial" w:hAnsi="Arial" w:cs="Arial"/>
                <w:b/>
                <w:color w:val="FF0000"/>
              </w:rPr>
              <w:t>Project Cost</w:t>
            </w:r>
            <w:r w:rsidR="009D5503">
              <w:rPr>
                <w:rFonts w:ascii="Arial" w:hAnsi="Arial" w:cs="Arial"/>
                <w:b/>
                <w:color w:val="FF0000"/>
              </w:rPr>
              <w:t>”,</w:t>
            </w:r>
            <w:r w:rsidRPr="00074685">
              <w:rPr>
                <w:rFonts w:ascii="Arial" w:hAnsi="Arial" w:cs="Arial"/>
                <w:bCs/>
                <w:color w:val="FF0000"/>
              </w:rPr>
              <w:t xml:space="preserve"> </w:t>
            </w:r>
            <w:r w:rsidR="00CD504A">
              <w:rPr>
                <w:rFonts w:ascii="Arial" w:hAnsi="Arial" w:cs="Arial"/>
                <w:color w:val="FF0000"/>
              </w:rPr>
              <w:t>a</w:t>
            </w:r>
            <w:r w:rsidR="00CD504A" w:rsidRPr="00CD504A">
              <w:rPr>
                <w:rFonts w:ascii="Arial" w:hAnsi="Arial" w:cs="Arial"/>
                <w:color w:val="FF0000"/>
              </w:rPr>
              <w:t xml:space="preserve"> deferral decision</w:t>
            </w:r>
            <w:r w:rsidR="00CD504A">
              <w:rPr>
                <w:rFonts w:ascii="Arial" w:hAnsi="Arial" w:cs="Arial"/>
                <w:color w:val="FF0000"/>
              </w:rPr>
              <w:t xml:space="preserve"> may be supported if</w:t>
            </w:r>
            <w:r w:rsidR="00CD504A">
              <w:rPr>
                <w:rFonts w:ascii="Arial" w:hAnsi="Arial" w:cs="Arial"/>
                <w:bCs/>
                <w:color w:val="FF0000"/>
              </w:rPr>
              <w:t xml:space="preserve"> fu</w:t>
            </w:r>
            <w:r w:rsidR="00CD504A" w:rsidRPr="00CD504A">
              <w:rPr>
                <w:rFonts w:ascii="Arial" w:hAnsi="Arial" w:cs="Arial"/>
                <w:color w:val="FF0000"/>
              </w:rPr>
              <w:t>lly meeting the goals of Complete Streets would result in a significant increase to the cost of original baseline scope (e.g., greater than 50% cost increase) This could be the result</w:t>
            </w:r>
            <w:r w:rsidR="00D06475">
              <w:rPr>
                <w:rFonts w:ascii="Arial" w:hAnsi="Arial" w:cs="Arial"/>
                <w:color w:val="FF0000"/>
              </w:rPr>
              <w:t xml:space="preserve"> of</w:t>
            </w:r>
            <w:r w:rsidR="00CD504A" w:rsidRPr="00CD504A">
              <w:rPr>
                <w:rFonts w:ascii="Arial" w:hAnsi="Arial" w:cs="Arial"/>
                <w:color w:val="FF0000"/>
              </w:rPr>
              <w:t xml:space="preserve"> adding a significant amount of right of way, structures, storm water conveyance, utility relocations, etc. to accommodate Complete Streets elements.</w:t>
            </w:r>
          </w:p>
          <w:p w14:paraId="1B4E911A" w14:textId="6AECC69A" w:rsidR="00380556" w:rsidRDefault="00380556" w:rsidP="00074685">
            <w:pPr>
              <w:pStyle w:val="ListParagraph"/>
              <w:numPr>
                <w:ilvl w:val="1"/>
                <w:numId w:val="8"/>
              </w:numPr>
              <w:spacing w:before="120" w:after="120"/>
              <w:rPr>
                <w:rFonts w:ascii="Arial" w:hAnsi="Arial" w:cs="Arial"/>
                <w:bCs/>
                <w:color w:val="FF0000"/>
              </w:rPr>
            </w:pPr>
            <w:r w:rsidRPr="00074685">
              <w:rPr>
                <w:rFonts w:ascii="Arial" w:hAnsi="Arial" w:cs="Arial"/>
                <w:bCs/>
                <w:color w:val="FF0000"/>
              </w:rPr>
              <w:t xml:space="preserve">For </w:t>
            </w:r>
            <w:r w:rsidR="00CD504A">
              <w:rPr>
                <w:rFonts w:ascii="Arial" w:hAnsi="Arial" w:cs="Arial"/>
                <w:bCs/>
                <w:color w:val="FF0000"/>
              </w:rPr>
              <w:t>“</w:t>
            </w:r>
            <w:r w:rsidRPr="00074685">
              <w:rPr>
                <w:rFonts w:ascii="Arial" w:hAnsi="Arial" w:cs="Arial"/>
                <w:b/>
                <w:color w:val="FF0000"/>
              </w:rPr>
              <w:t>Impacts to Delivery Schedule</w:t>
            </w:r>
            <w:r w:rsidR="00CD504A">
              <w:rPr>
                <w:rFonts w:ascii="Arial" w:hAnsi="Arial" w:cs="Arial"/>
                <w:b/>
                <w:color w:val="FF0000"/>
              </w:rPr>
              <w:t>”</w:t>
            </w:r>
            <w:r w:rsidRPr="00074685">
              <w:rPr>
                <w:rFonts w:ascii="Arial" w:hAnsi="Arial" w:cs="Arial"/>
                <w:bCs/>
                <w:color w:val="FF0000"/>
              </w:rPr>
              <w:t xml:space="preserve">, </w:t>
            </w:r>
            <w:r w:rsidR="00074685" w:rsidRPr="00074685">
              <w:rPr>
                <w:rFonts w:ascii="Arial" w:hAnsi="Arial" w:cs="Arial"/>
                <w:bCs/>
                <w:color w:val="FF0000"/>
              </w:rPr>
              <w:t>d</w:t>
            </w:r>
            <w:r w:rsidRPr="00074685">
              <w:rPr>
                <w:rFonts w:ascii="Arial" w:hAnsi="Arial" w:cs="Arial"/>
                <w:bCs/>
                <w:color w:val="FF0000"/>
              </w:rPr>
              <w:t xml:space="preserve">elay may be associated with adding significant or complicated scope, difficulties in reaching agreement with local jurisdictions and communities, acquiring right of way, etc. </w:t>
            </w:r>
            <w:r w:rsidR="00074685" w:rsidRPr="00074685">
              <w:rPr>
                <w:rFonts w:ascii="Arial" w:hAnsi="Arial" w:cs="Arial"/>
              </w:rPr>
              <w:t xml:space="preserve"> </w:t>
            </w:r>
            <w:r w:rsidR="00074685" w:rsidRPr="00074685">
              <w:rPr>
                <w:rFonts w:ascii="Arial" w:hAnsi="Arial" w:cs="Arial"/>
                <w:bCs/>
                <w:color w:val="FF0000"/>
              </w:rPr>
              <w:t>When determining whether possible delay is unacceptable, the following issues may be relevant: speed and severity of asset deterioration with significant implications, fish passage barrier injunction due date, the potential for significant impact to fatal and serious crashes with delay in construction of mitigation, utility relocation, and/or internal and external workforce issues such as the annual contracting cycle.</w:t>
            </w:r>
          </w:p>
          <w:p w14:paraId="0C522F20" w14:textId="7BA75E36" w:rsidR="00CD504A" w:rsidRPr="00074685" w:rsidRDefault="00CD504A" w:rsidP="00074685">
            <w:pPr>
              <w:pStyle w:val="ListParagraph"/>
              <w:numPr>
                <w:ilvl w:val="1"/>
                <w:numId w:val="8"/>
              </w:numPr>
              <w:spacing w:before="120" w:after="120"/>
              <w:rPr>
                <w:rFonts w:ascii="Arial" w:hAnsi="Arial" w:cs="Arial"/>
                <w:bCs/>
                <w:color w:val="FF0000"/>
              </w:rPr>
            </w:pPr>
            <w:r>
              <w:rPr>
                <w:rFonts w:ascii="Arial" w:hAnsi="Arial" w:cs="Arial"/>
                <w:bCs/>
                <w:color w:val="FF0000"/>
              </w:rPr>
              <w:t>For “</w:t>
            </w:r>
            <w:r w:rsidRPr="00CD504A">
              <w:rPr>
                <w:rFonts w:ascii="Arial" w:hAnsi="Arial" w:cs="Arial"/>
                <w:b/>
                <w:color w:val="FF0000"/>
              </w:rPr>
              <w:t>Impacts to Existing Structure(s)</w:t>
            </w:r>
            <w:r>
              <w:rPr>
                <w:rFonts w:ascii="Arial" w:hAnsi="Arial" w:cs="Arial"/>
                <w:bCs/>
                <w:color w:val="FF0000"/>
              </w:rPr>
              <w:t>”, d</w:t>
            </w:r>
            <w:r w:rsidRPr="00CD504A">
              <w:rPr>
                <w:rFonts w:ascii="Arial" w:hAnsi="Arial" w:cs="Arial"/>
                <w:bCs/>
                <w:color w:val="FF0000"/>
              </w:rPr>
              <w:t>eferral decision</w:t>
            </w:r>
            <w:r>
              <w:rPr>
                <w:rFonts w:ascii="Arial" w:hAnsi="Arial" w:cs="Arial"/>
                <w:bCs/>
                <w:color w:val="FF0000"/>
              </w:rPr>
              <w:t xml:space="preserve"> may be supported if fu</w:t>
            </w:r>
            <w:r w:rsidRPr="00CD504A">
              <w:rPr>
                <w:rFonts w:ascii="Arial" w:hAnsi="Arial" w:cs="Arial"/>
                <w:bCs/>
                <w:color w:val="FF0000"/>
              </w:rPr>
              <w:t>lly meeting the goals of Complete Streets significantly impacts or necessitates replacement of major existing infrastructur</w:t>
            </w:r>
            <w:r>
              <w:rPr>
                <w:rFonts w:ascii="Arial" w:hAnsi="Arial" w:cs="Arial"/>
                <w:bCs/>
                <w:color w:val="FF0000"/>
              </w:rPr>
              <w:t>e (</w:t>
            </w:r>
            <w:r w:rsidRPr="00CD504A">
              <w:rPr>
                <w:rFonts w:ascii="Arial" w:hAnsi="Arial" w:cs="Arial"/>
                <w:bCs/>
                <w:color w:val="FF0000"/>
              </w:rPr>
              <w:t>e.g., bridge structures, large walls, tunnels, etc.).</w:t>
            </w:r>
          </w:p>
          <w:p w14:paraId="3D9CA7DD" w14:textId="77777777" w:rsidR="00115590" w:rsidRDefault="00115590" w:rsidP="00115590">
            <w:pPr>
              <w:rPr>
                <w:rFonts w:cs="Arial"/>
                <w:b/>
              </w:rPr>
            </w:pPr>
          </w:p>
          <w:p w14:paraId="3DE08B39" w14:textId="77777777" w:rsidR="00115590" w:rsidRDefault="00115590" w:rsidP="00115590">
            <w:pPr>
              <w:rPr>
                <w:rFonts w:cs="Arial"/>
                <w:b/>
              </w:rPr>
            </w:pPr>
          </w:p>
          <w:p w14:paraId="3774BF75" w14:textId="77777777" w:rsidR="00E40C42" w:rsidRDefault="00E40C42" w:rsidP="00115590">
            <w:pPr>
              <w:rPr>
                <w:rFonts w:cs="Arial"/>
                <w:b/>
              </w:rPr>
            </w:pPr>
          </w:p>
          <w:p w14:paraId="32402AF4" w14:textId="77777777" w:rsidR="00E40C42" w:rsidRDefault="00E40C42" w:rsidP="00115590">
            <w:pPr>
              <w:rPr>
                <w:rFonts w:cs="Arial"/>
                <w:b/>
              </w:rPr>
            </w:pPr>
          </w:p>
          <w:p w14:paraId="6A49DD8D" w14:textId="77777777" w:rsidR="00115590" w:rsidRPr="00B212AF" w:rsidRDefault="00115590" w:rsidP="00115590">
            <w:pPr>
              <w:rPr>
                <w:rFonts w:cs="Arial"/>
                <w:b/>
              </w:rPr>
            </w:pPr>
          </w:p>
        </w:tc>
      </w:tr>
      <w:tr w:rsidR="00115590" w14:paraId="11252FA6" w14:textId="77777777" w:rsidTr="00F66BE7">
        <w:trPr>
          <w:jc w:val="center"/>
        </w:trPr>
        <w:tc>
          <w:tcPr>
            <w:tcW w:w="10506" w:type="dxa"/>
            <w:gridSpan w:val="9"/>
          </w:tcPr>
          <w:p w14:paraId="62497A8A" w14:textId="77777777" w:rsidR="00115590" w:rsidRDefault="00115590" w:rsidP="00115590">
            <w:pPr>
              <w:rPr>
                <w:rFonts w:cs="Arial"/>
                <w:b/>
              </w:rPr>
            </w:pPr>
            <w:r w:rsidRPr="00B212AF">
              <w:rPr>
                <w:rFonts w:cs="Arial"/>
                <w:b/>
              </w:rPr>
              <w:lastRenderedPageBreak/>
              <w:t xml:space="preserve">Discuss </w:t>
            </w:r>
            <w:r>
              <w:rPr>
                <w:rFonts w:cs="Arial"/>
                <w:b/>
              </w:rPr>
              <w:t>any mitigating measures added to address performance trade-offs:</w:t>
            </w:r>
          </w:p>
          <w:p w14:paraId="37EEFD1D" w14:textId="77777777" w:rsidR="00115590" w:rsidRPr="008126D1" w:rsidRDefault="00115590" w:rsidP="00115590">
            <w:pPr>
              <w:pStyle w:val="ListParagraph"/>
              <w:numPr>
                <w:ilvl w:val="0"/>
                <w:numId w:val="8"/>
              </w:numPr>
              <w:spacing w:before="120" w:after="120"/>
              <w:rPr>
                <w:rFonts w:cs="Arial"/>
                <w:b/>
                <w:color w:val="FF0000"/>
              </w:rPr>
            </w:pPr>
            <w:r>
              <w:rPr>
                <w:rFonts w:ascii="Arial" w:hAnsi="Arial" w:cs="Arial"/>
                <w:color w:val="FF0000"/>
              </w:rPr>
              <w:t>Clearly identify mitigating measures …</w:t>
            </w:r>
          </w:p>
          <w:p w14:paraId="66711A79" w14:textId="77777777" w:rsidR="00115590" w:rsidRPr="008126D1" w:rsidRDefault="00115590" w:rsidP="00115590">
            <w:pPr>
              <w:pStyle w:val="ListParagraph"/>
              <w:numPr>
                <w:ilvl w:val="0"/>
                <w:numId w:val="8"/>
              </w:numPr>
              <w:spacing w:before="120" w:after="120"/>
              <w:rPr>
                <w:rFonts w:cs="Arial"/>
                <w:b/>
                <w:color w:val="FF0000"/>
              </w:rPr>
            </w:pPr>
            <w:r>
              <w:rPr>
                <w:rFonts w:ascii="Arial" w:hAnsi="Arial" w:cs="Arial"/>
                <w:color w:val="FF0000"/>
              </w:rPr>
              <w:t xml:space="preserve">It may not be possible to get the desired performance in a category, but the performance may be mitigated by doing </w:t>
            </w:r>
            <w:proofErr w:type="gramStart"/>
            <w:r>
              <w:rPr>
                <w:rFonts w:ascii="Arial" w:hAnsi="Arial" w:cs="Arial"/>
                <w:color w:val="FF0000"/>
              </w:rPr>
              <w:t>low cost</w:t>
            </w:r>
            <w:proofErr w:type="gramEnd"/>
            <w:r>
              <w:rPr>
                <w:rFonts w:ascii="Arial" w:hAnsi="Arial" w:cs="Arial"/>
                <w:color w:val="FF0000"/>
              </w:rPr>
              <w:t xml:space="preserve"> countermeasures, such as adding signing</w:t>
            </w:r>
          </w:p>
          <w:p w14:paraId="1C11851A" w14:textId="77777777" w:rsidR="00115590" w:rsidRDefault="00115590" w:rsidP="00115590">
            <w:pPr>
              <w:pStyle w:val="ListParagraph"/>
              <w:spacing w:before="120" w:after="120"/>
              <w:rPr>
                <w:rFonts w:ascii="Arial" w:hAnsi="Arial" w:cs="Arial"/>
                <w:i/>
                <w:sz w:val="20"/>
                <w:szCs w:val="20"/>
              </w:rPr>
            </w:pPr>
          </w:p>
          <w:p w14:paraId="672BF48F" w14:textId="77777777" w:rsidR="00115590" w:rsidRDefault="00115590" w:rsidP="00115590">
            <w:pPr>
              <w:pStyle w:val="ListParagraph"/>
              <w:spacing w:before="120" w:after="120"/>
              <w:rPr>
                <w:rFonts w:ascii="Arial" w:hAnsi="Arial" w:cs="Arial"/>
                <w:i/>
                <w:sz w:val="20"/>
                <w:szCs w:val="20"/>
              </w:rPr>
            </w:pPr>
          </w:p>
          <w:p w14:paraId="1C52020B" w14:textId="77777777" w:rsidR="00115590" w:rsidRDefault="00115590" w:rsidP="00115590">
            <w:pPr>
              <w:pStyle w:val="ListParagraph"/>
              <w:spacing w:before="120" w:after="120"/>
              <w:rPr>
                <w:rFonts w:ascii="Arial" w:hAnsi="Arial" w:cs="Arial"/>
                <w:i/>
                <w:sz w:val="20"/>
                <w:szCs w:val="20"/>
              </w:rPr>
            </w:pPr>
          </w:p>
        </w:tc>
      </w:tr>
      <w:tr w:rsidR="00115590" w14:paraId="426C1CD9" w14:textId="77777777" w:rsidTr="00F66BE7">
        <w:trPr>
          <w:jc w:val="center"/>
        </w:trPr>
        <w:tc>
          <w:tcPr>
            <w:tcW w:w="10506" w:type="dxa"/>
            <w:gridSpan w:val="9"/>
          </w:tcPr>
          <w:p w14:paraId="5AA1AA00" w14:textId="4B57DCED" w:rsidR="00115590" w:rsidRPr="00FE6E02" w:rsidRDefault="00115590" w:rsidP="00115590">
            <w:pPr>
              <w:rPr>
                <w:rFonts w:cs="Arial"/>
                <w:b/>
              </w:rPr>
            </w:pPr>
            <w:r>
              <w:rPr>
                <w:rFonts w:cs="Arial"/>
                <w:b/>
              </w:rPr>
              <w:t>Preferred Option and reasoning for selecting the preferred option:</w:t>
            </w:r>
          </w:p>
          <w:p w14:paraId="0703B2C5" w14:textId="77777777" w:rsidR="00115590" w:rsidRPr="0068204A" w:rsidRDefault="00115590" w:rsidP="00B1733D">
            <w:pPr>
              <w:pStyle w:val="ListParagraph"/>
              <w:numPr>
                <w:ilvl w:val="0"/>
                <w:numId w:val="8"/>
              </w:numPr>
              <w:spacing w:before="120" w:after="120"/>
              <w:rPr>
                <w:rFonts w:cs="Arial"/>
                <w:b/>
                <w:color w:val="FF0000"/>
              </w:rPr>
            </w:pPr>
            <w:r w:rsidRPr="0068204A">
              <w:rPr>
                <w:rFonts w:ascii="Arial" w:hAnsi="Arial" w:cs="Arial"/>
                <w:color w:val="FF0000"/>
              </w:rPr>
              <w:t>…Considering what we’ve said above…option X is the preferred option.</w:t>
            </w:r>
          </w:p>
          <w:p w14:paraId="33EDF134" w14:textId="77777777" w:rsidR="00115590" w:rsidRDefault="00115590" w:rsidP="00115590">
            <w:pPr>
              <w:rPr>
                <w:rFonts w:ascii="Arial" w:hAnsi="Arial" w:cs="Arial"/>
                <w:i/>
                <w:sz w:val="20"/>
                <w:szCs w:val="20"/>
              </w:rPr>
            </w:pPr>
          </w:p>
          <w:p w14:paraId="4A4B363A" w14:textId="77777777" w:rsidR="00115590" w:rsidRDefault="00115590" w:rsidP="00115590">
            <w:pPr>
              <w:jc w:val="right"/>
              <w:rPr>
                <w:rFonts w:ascii="Arial" w:hAnsi="Arial" w:cs="Arial"/>
                <w:i/>
                <w:sz w:val="20"/>
                <w:szCs w:val="20"/>
              </w:rPr>
            </w:pPr>
          </w:p>
        </w:tc>
      </w:tr>
    </w:tbl>
    <w:p w14:paraId="0F83186C" w14:textId="611219AB" w:rsidR="004971DD" w:rsidRDefault="004971DD" w:rsidP="00FF7C45">
      <w:pPr>
        <w:spacing w:after="0"/>
        <w:jc w:val="right"/>
        <w:rPr>
          <w:rFonts w:ascii="Arial" w:hAnsi="Arial" w:cs="Arial"/>
          <w:i/>
          <w:sz w:val="20"/>
          <w:szCs w:val="20"/>
        </w:rPr>
      </w:pPr>
    </w:p>
    <w:tbl>
      <w:tblPr>
        <w:tblStyle w:val="TableGrid"/>
        <w:tblW w:w="10440" w:type="dxa"/>
        <w:tblInd w:w="175" w:type="dxa"/>
        <w:tblLook w:val="04A0" w:firstRow="1" w:lastRow="0" w:firstColumn="1" w:lastColumn="0" w:noHBand="0" w:noVBand="1"/>
      </w:tblPr>
      <w:tblGrid>
        <w:gridCol w:w="10440"/>
      </w:tblGrid>
      <w:tr w:rsidR="00194C33" w14:paraId="1D900184" w14:textId="77777777" w:rsidTr="00F66BE7">
        <w:tc>
          <w:tcPr>
            <w:tcW w:w="10440" w:type="dxa"/>
            <w:shd w:val="clear" w:color="auto" w:fill="4F6228" w:themeFill="accent3" w:themeFillShade="80"/>
            <w:vAlign w:val="center"/>
          </w:tcPr>
          <w:p w14:paraId="334C9F82" w14:textId="6DE82A31" w:rsidR="00194C33" w:rsidRPr="00C01B4D" w:rsidRDefault="004971DD" w:rsidP="00F66BE7">
            <w:pPr>
              <w:spacing w:before="120" w:after="120"/>
              <w:rPr>
                <w:rFonts w:ascii="Arial" w:hAnsi="Arial" w:cs="Arial"/>
                <w:b/>
                <w:color w:val="FFFFFF" w:themeColor="background1"/>
                <w:sz w:val="28"/>
                <w:szCs w:val="28"/>
              </w:rPr>
            </w:pPr>
            <w:r>
              <w:rPr>
                <w:rFonts w:ascii="Arial" w:hAnsi="Arial" w:cs="Arial"/>
                <w:i/>
                <w:sz w:val="20"/>
                <w:szCs w:val="20"/>
              </w:rPr>
              <w:br w:type="page"/>
            </w:r>
            <w:r w:rsidR="00A5312B">
              <w:rPr>
                <w:rFonts w:ascii="Arial" w:hAnsi="Arial" w:cs="Arial"/>
                <w:b/>
                <w:color w:val="FFFFFF" w:themeColor="background1"/>
                <w:sz w:val="28"/>
                <w:szCs w:val="28"/>
              </w:rPr>
              <w:t>Section 4</w:t>
            </w:r>
            <w:r w:rsidR="00A96887">
              <w:rPr>
                <w:rFonts w:ascii="Arial" w:hAnsi="Arial" w:cs="Arial"/>
                <w:b/>
                <w:color w:val="FFFFFF" w:themeColor="background1"/>
                <w:sz w:val="28"/>
                <w:szCs w:val="28"/>
              </w:rPr>
              <w:t xml:space="preserve">: </w:t>
            </w:r>
            <w:r w:rsidR="00194C33" w:rsidRPr="00194C33">
              <w:rPr>
                <w:rFonts w:ascii="Arial" w:hAnsi="Arial" w:cs="Arial"/>
                <w:b/>
                <w:color w:val="FFFFFF" w:themeColor="background1"/>
                <w:sz w:val="28"/>
                <w:szCs w:val="28"/>
              </w:rPr>
              <w:t>Attachments</w:t>
            </w:r>
          </w:p>
        </w:tc>
      </w:tr>
      <w:tr w:rsidR="00194C33" w14:paraId="60D2A1BF" w14:textId="77777777" w:rsidTr="00F66BE7">
        <w:tc>
          <w:tcPr>
            <w:tcW w:w="10440" w:type="dxa"/>
            <w:tcBorders>
              <w:bottom w:val="single" w:sz="4" w:space="0" w:color="auto"/>
            </w:tcBorders>
          </w:tcPr>
          <w:p w14:paraId="3896DCC7" w14:textId="77777777" w:rsidR="00194C33" w:rsidRPr="00625EC7" w:rsidRDefault="00194C33" w:rsidP="00F66BE7">
            <w:pPr>
              <w:pStyle w:val="ListParagraph"/>
              <w:numPr>
                <w:ilvl w:val="0"/>
                <w:numId w:val="6"/>
              </w:numPr>
              <w:spacing w:before="120" w:after="120" w:line="360" w:lineRule="auto"/>
              <w:ind w:left="338" w:firstLine="0"/>
              <w:rPr>
                <w:rFonts w:cs="Arial"/>
                <w:b/>
              </w:rPr>
            </w:pPr>
            <w:r w:rsidRPr="00625EC7">
              <w:rPr>
                <w:rFonts w:cs="Arial"/>
                <w:b/>
              </w:rPr>
              <w:t xml:space="preserve">Vicinity Map </w:t>
            </w:r>
          </w:p>
          <w:p w14:paraId="14299183" w14:textId="0D8C5967" w:rsidR="00194C33" w:rsidRPr="003220C0" w:rsidRDefault="003220C0" w:rsidP="00874862">
            <w:pPr>
              <w:pStyle w:val="ListParagraph"/>
              <w:numPr>
                <w:ilvl w:val="0"/>
                <w:numId w:val="6"/>
              </w:numPr>
              <w:spacing w:before="120" w:after="120" w:line="360" w:lineRule="auto"/>
              <w:rPr>
                <w:rFonts w:cs="Arial"/>
                <w:b/>
                <w:i/>
              </w:rPr>
            </w:pPr>
            <w:r w:rsidRPr="003220C0">
              <w:rPr>
                <w:rFonts w:cs="Arial"/>
                <w:b/>
                <w:i/>
                <w:color w:val="FF0000"/>
              </w:rPr>
              <w:t>[add items as necessary]</w:t>
            </w:r>
          </w:p>
          <w:p w14:paraId="19C00DE8" w14:textId="77777777" w:rsidR="007418E3" w:rsidRDefault="007418E3" w:rsidP="00194C33">
            <w:pPr>
              <w:spacing w:before="120" w:after="120"/>
              <w:rPr>
                <w:rFonts w:ascii="Arial" w:hAnsi="Arial" w:cs="Arial"/>
                <w:i/>
                <w:sz w:val="18"/>
                <w:szCs w:val="18"/>
              </w:rPr>
            </w:pPr>
          </w:p>
          <w:p w14:paraId="77E24369" w14:textId="71E57ABB" w:rsidR="00751A35" w:rsidRPr="005E052A" w:rsidRDefault="00902805" w:rsidP="005E052A">
            <w:pPr>
              <w:pStyle w:val="BodyText1"/>
              <w:ind w:left="720"/>
              <w:rPr>
                <w:rFonts w:asciiTheme="minorHAnsi" w:hAnsiTheme="minorHAnsi" w:cs="Times New Roman"/>
                <w:color w:val="FF0000"/>
              </w:rPr>
            </w:pPr>
            <w:r w:rsidRPr="00902805">
              <w:rPr>
                <w:rFonts w:asciiTheme="minorHAnsi" w:eastAsia="Calibri" w:hAnsiTheme="minorHAnsi" w:cs="Times New Roman"/>
                <w:b/>
                <w:color w:val="FF0000"/>
              </w:rPr>
              <w:t>A NOTE ON PLAN SHEETS: Take the time to at</w:t>
            </w:r>
            <w:r w:rsidR="003220C0">
              <w:rPr>
                <w:rFonts w:asciiTheme="minorHAnsi" w:eastAsia="Calibri" w:hAnsiTheme="minorHAnsi" w:cs="Times New Roman"/>
                <w:b/>
                <w:color w:val="FF0000"/>
              </w:rPr>
              <w:t xml:space="preserve"> </w:t>
            </w:r>
            <w:r w:rsidRPr="00902805">
              <w:rPr>
                <w:rFonts w:asciiTheme="minorHAnsi" w:eastAsia="Calibri" w:hAnsiTheme="minorHAnsi" w:cs="Times New Roman"/>
                <w:b/>
                <w:color w:val="FF0000"/>
              </w:rPr>
              <w:t>least TURN OFF ALL UNRELATED LEVELS</w:t>
            </w:r>
            <w:proofErr w:type="gramStart"/>
            <w:r w:rsidRPr="00902805">
              <w:rPr>
                <w:rFonts w:asciiTheme="minorHAnsi" w:eastAsia="Calibri" w:hAnsiTheme="minorHAnsi" w:cs="Times New Roman"/>
                <w:b/>
                <w:color w:val="FF0000"/>
              </w:rPr>
              <w:t>….clutter</w:t>
            </w:r>
            <w:proofErr w:type="gramEnd"/>
            <w:r w:rsidRPr="00902805">
              <w:rPr>
                <w:rFonts w:asciiTheme="minorHAnsi" w:eastAsia="Calibri" w:hAnsiTheme="minorHAnsi" w:cs="Times New Roman"/>
                <w:b/>
                <w:color w:val="FF0000"/>
              </w:rPr>
              <w:t xml:space="preserve"> may not bother someone intimately familiar with the project, but for a reviewer with limited time and limited familiarity with the project, anything on the sheet that is not directly related to the discussion in the narrative is distracting and counterproductive.</w:t>
            </w:r>
          </w:p>
          <w:p w14:paraId="3E4113F2" w14:textId="77777777" w:rsidR="007A576E" w:rsidRDefault="007A576E" w:rsidP="00194C33">
            <w:pPr>
              <w:spacing w:before="120" w:after="120"/>
              <w:rPr>
                <w:rFonts w:ascii="Arial" w:hAnsi="Arial" w:cs="Arial"/>
                <w:i/>
                <w:sz w:val="18"/>
                <w:szCs w:val="18"/>
              </w:rPr>
            </w:pPr>
          </w:p>
          <w:p w14:paraId="61A70E0B" w14:textId="77777777" w:rsidR="007418E3" w:rsidRPr="00C01B4D" w:rsidRDefault="007418E3" w:rsidP="00194C33">
            <w:pPr>
              <w:spacing w:before="120" w:after="120"/>
              <w:rPr>
                <w:rFonts w:ascii="Arial" w:hAnsi="Arial" w:cs="Arial"/>
                <w:i/>
                <w:sz w:val="18"/>
                <w:szCs w:val="18"/>
              </w:rPr>
            </w:pPr>
          </w:p>
        </w:tc>
      </w:tr>
    </w:tbl>
    <w:p w14:paraId="20C7EFF2" w14:textId="2D1D12F9" w:rsidR="009311FF" w:rsidRDefault="009311FF" w:rsidP="00D219F1">
      <w:pPr>
        <w:tabs>
          <w:tab w:val="left" w:pos="10080"/>
        </w:tabs>
        <w:spacing w:after="0"/>
        <w:ind w:right="-720"/>
        <w:rPr>
          <w:b/>
        </w:rPr>
      </w:pPr>
    </w:p>
    <w:p w14:paraId="7F6FC2A9" w14:textId="77777777" w:rsidR="00350BB8" w:rsidRPr="00350BB8" w:rsidRDefault="00350BB8" w:rsidP="00350BB8"/>
    <w:p w14:paraId="7697C11F" w14:textId="77777777" w:rsidR="00350BB8" w:rsidRPr="00350BB8" w:rsidRDefault="00350BB8" w:rsidP="00350BB8"/>
    <w:p w14:paraId="31A6C3A3" w14:textId="77777777" w:rsidR="00350BB8" w:rsidRPr="00350BB8" w:rsidRDefault="00350BB8" w:rsidP="00350BB8"/>
    <w:p w14:paraId="16CD737A" w14:textId="77777777" w:rsidR="00350BB8" w:rsidRPr="00350BB8" w:rsidRDefault="00350BB8" w:rsidP="00350BB8"/>
    <w:p w14:paraId="724C2D9D" w14:textId="77777777" w:rsidR="00350BB8" w:rsidRPr="00350BB8" w:rsidRDefault="00350BB8" w:rsidP="00350BB8"/>
    <w:p w14:paraId="6EE69314" w14:textId="77777777" w:rsidR="00350BB8" w:rsidRPr="00350BB8" w:rsidRDefault="00350BB8" w:rsidP="00350BB8"/>
    <w:p w14:paraId="479B7AE5" w14:textId="77777777" w:rsidR="00350BB8" w:rsidRPr="00350BB8" w:rsidRDefault="00350BB8" w:rsidP="00350BB8"/>
    <w:p w14:paraId="05E7F45D" w14:textId="77777777" w:rsidR="00350BB8" w:rsidRPr="00350BB8" w:rsidRDefault="00350BB8" w:rsidP="00350BB8"/>
    <w:p w14:paraId="5675044B" w14:textId="77777777" w:rsidR="00350BB8" w:rsidRPr="00350BB8" w:rsidRDefault="00350BB8" w:rsidP="00350BB8"/>
    <w:p w14:paraId="4C448C2B" w14:textId="77777777" w:rsidR="00350BB8" w:rsidRPr="00350BB8" w:rsidRDefault="00350BB8" w:rsidP="00350BB8"/>
    <w:p w14:paraId="3DBE9F11" w14:textId="77777777" w:rsidR="00350BB8" w:rsidRPr="00350BB8" w:rsidRDefault="00350BB8" w:rsidP="00350BB8"/>
    <w:p w14:paraId="110DC229" w14:textId="57DE6134" w:rsidR="00350BB8" w:rsidRPr="00350BB8" w:rsidRDefault="00350BB8" w:rsidP="00350BB8">
      <w:pPr>
        <w:tabs>
          <w:tab w:val="left" w:pos="1129"/>
        </w:tabs>
      </w:pPr>
      <w:r>
        <w:tab/>
      </w:r>
    </w:p>
    <w:sectPr w:rsidR="00350BB8" w:rsidRPr="00350BB8" w:rsidSect="00F66BE7">
      <w:footerReference w:type="default" r:id="rId17"/>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Miller, Kevin" w:date="2024-08-07T11:34:00Z" w:initials="MK">
    <w:p w14:paraId="654B111C" w14:textId="77777777" w:rsidR="00D663B2" w:rsidRDefault="001F05CE" w:rsidP="00D663B2">
      <w:pPr>
        <w:pStyle w:val="CommentText"/>
      </w:pPr>
      <w:r>
        <w:rPr>
          <w:rStyle w:val="CommentReference"/>
        </w:rPr>
        <w:annotationRef/>
      </w:r>
      <w:r w:rsidR="00D663B2">
        <w:rPr>
          <w:color w:val="FF0000"/>
        </w:rPr>
        <w:t>Checking one box per column will indicate the relative delivery of the baseline and complete streets scope.  For example, checking “1” and “C” indicates that the full baseline need scope was delivered while full complete streets scope was deferred. These designators (i.e., 1 through 3 and A through C) are used when entering data into ECM.</w:t>
      </w:r>
    </w:p>
  </w:comment>
  <w:comment w:id="3" w:author="Miller, Kevin" w:date="2024-08-21T14:53:00Z" w:initials="MK">
    <w:p w14:paraId="12FBBE0F" w14:textId="77777777" w:rsidR="00303573" w:rsidRDefault="00303573" w:rsidP="00303573">
      <w:pPr>
        <w:pStyle w:val="CommentText"/>
      </w:pPr>
      <w:r>
        <w:rPr>
          <w:rStyle w:val="CommentReference"/>
        </w:rPr>
        <w:annotationRef/>
      </w:r>
      <w:r>
        <w:rPr>
          <w:color w:val="262626"/>
          <w:highlight w:val="white"/>
        </w:rPr>
        <w:t>A partial deferral of CS scope includes:</w:t>
      </w:r>
    </w:p>
    <w:p w14:paraId="5EB6FC4C" w14:textId="77777777" w:rsidR="00303573" w:rsidRDefault="00303573" w:rsidP="00303573">
      <w:pPr>
        <w:pStyle w:val="CommentText"/>
      </w:pPr>
      <w:r>
        <w:rPr>
          <w:color w:val="262626"/>
          <w:highlight w:val="white"/>
        </w:rPr>
        <w:t>· Delivering CS improvements with an LTS greater than 2; or,</w:t>
      </w:r>
    </w:p>
    <w:p w14:paraId="725195D2" w14:textId="77777777" w:rsidR="00303573" w:rsidRDefault="00303573" w:rsidP="00303573">
      <w:pPr>
        <w:pStyle w:val="CommentText"/>
      </w:pPr>
      <w:r>
        <w:rPr>
          <w:color w:val="262626"/>
          <w:highlight w:val="white"/>
        </w:rPr>
        <w:t>· Delivering CS improvements with LTS 2 or 1 on only part of the obligated section(s).</w:t>
      </w:r>
    </w:p>
  </w:comment>
  <w:comment w:id="4" w:author="Miller, Kevin" w:date="2024-08-21T15:04:00Z" w:initials="MK">
    <w:p w14:paraId="3B856392" w14:textId="77777777" w:rsidR="00A36468" w:rsidRDefault="00A36468" w:rsidP="00A36468">
      <w:pPr>
        <w:pStyle w:val="CommentText"/>
      </w:pPr>
      <w:r>
        <w:rPr>
          <w:rStyle w:val="CommentReference"/>
        </w:rPr>
        <w:annotationRef/>
      </w:r>
      <w:r>
        <w:t xml:space="preserve">If the project is planning to conduct a ‘full deferral’ of baseline need, discuss with your ASDE. </w:t>
      </w:r>
    </w:p>
  </w:comment>
  <w:comment w:id="5" w:author="Miller, Kevin" w:date="2024-08-21T14:55:00Z" w:initials="MK">
    <w:p w14:paraId="6E525886" w14:textId="35530160" w:rsidR="00303573" w:rsidRDefault="00303573" w:rsidP="00303573">
      <w:pPr>
        <w:pStyle w:val="CommentText"/>
      </w:pPr>
      <w:r>
        <w:rPr>
          <w:rStyle w:val="CommentReference"/>
        </w:rPr>
        <w:annotationRef/>
      </w:r>
      <w:r>
        <w:t>A full deferral of CS scope means no CS improvements were included in the project.</w:t>
      </w:r>
    </w:p>
  </w:comment>
  <w:comment w:id="6" w:author="Miller, Kevin" w:date="2023-09-01T13:31:00Z" w:initials="MK">
    <w:p w14:paraId="037EF213" w14:textId="2A941FE2" w:rsidR="001C4582" w:rsidRDefault="00893ADA" w:rsidP="00E11805">
      <w:pPr>
        <w:pStyle w:val="CommentText"/>
      </w:pPr>
      <w:r>
        <w:rPr>
          <w:rStyle w:val="CommentReference"/>
        </w:rPr>
        <w:annotationRef/>
      </w:r>
      <w:r w:rsidR="001C4582">
        <w:t>Metrics/considerations in black text must be included in the analysis.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4B111C" w15:done="0"/>
  <w15:commentEx w15:paraId="725195D2" w15:done="0"/>
  <w15:commentEx w15:paraId="3B856392" w15:done="0"/>
  <w15:commentEx w15:paraId="6E525886" w15:done="0"/>
  <w15:commentEx w15:paraId="037EF2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1C2B42" w16cex:dateUtc="2024-08-07T18:34:00Z"/>
  <w16cex:commentExtensible w16cex:durableId="2EBCE3FA" w16cex:dateUtc="2024-08-21T21:53:00Z"/>
  <w16cex:commentExtensible w16cex:durableId="38E7F0AA" w16cex:dateUtc="2024-08-21T22:04:00Z"/>
  <w16cex:commentExtensible w16cex:durableId="120BE4FE" w16cex:dateUtc="2024-08-21T21:55:00Z"/>
  <w16cex:commentExtensible w16cex:durableId="289C664F" w16cex:dateUtc="2023-09-01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4B111C" w16cid:durableId="1D1C2B42"/>
  <w16cid:commentId w16cid:paraId="725195D2" w16cid:durableId="2EBCE3FA"/>
  <w16cid:commentId w16cid:paraId="3B856392" w16cid:durableId="38E7F0AA"/>
  <w16cid:commentId w16cid:paraId="6E525886" w16cid:durableId="120BE4FE"/>
  <w16cid:commentId w16cid:paraId="037EF213" w16cid:durableId="289C66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5E04B" w14:textId="77777777" w:rsidR="00F86010" w:rsidRDefault="00F86010" w:rsidP="00B13CD9">
      <w:pPr>
        <w:spacing w:after="0" w:line="240" w:lineRule="auto"/>
      </w:pPr>
      <w:r>
        <w:separator/>
      </w:r>
    </w:p>
  </w:endnote>
  <w:endnote w:type="continuationSeparator" w:id="0">
    <w:p w14:paraId="3AC58C82" w14:textId="77777777" w:rsidR="00F86010" w:rsidRDefault="00F86010" w:rsidP="00B13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NewRomanPSMT">
    <w:altName w:val="Yu Gothic UI"/>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9DA74" w14:textId="288E9648" w:rsidR="00B13CD9" w:rsidRPr="00625EC7" w:rsidRDefault="00393B1B" w:rsidP="00E81D3A">
    <w:pPr>
      <w:pStyle w:val="Footer"/>
      <w:tabs>
        <w:tab w:val="clear" w:pos="4680"/>
        <w:tab w:val="clear" w:pos="9360"/>
        <w:tab w:val="left" w:pos="-90"/>
        <w:tab w:val="right" w:pos="10800"/>
      </w:tabs>
      <w:rPr>
        <w:sz w:val="28"/>
        <w:szCs w:val="28"/>
      </w:rPr>
    </w:pPr>
    <w:r>
      <w:rPr>
        <w:sz w:val="28"/>
        <w:szCs w:val="28"/>
      </w:rPr>
      <w:tab/>
    </w:r>
    <w:r w:rsidR="00C870DF">
      <w:rPr>
        <w:rFonts w:eastAsiaTheme="majorEastAsia" w:cstheme="majorBidi"/>
        <w:sz w:val="20"/>
        <w:szCs w:val="20"/>
      </w:rPr>
      <w:t>Page</w:t>
    </w:r>
    <w:r w:rsidRPr="00AB294C">
      <w:rPr>
        <w:rFonts w:asciiTheme="majorHAnsi" w:eastAsiaTheme="majorEastAsia" w:hAnsiTheme="majorHAnsi" w:cstheme="majorBidi"/>
        <w:sz w:val="20"/>
        <w:szCs w:val="20"/>
      </w:rPr>
      <w:t xml:space="preserve"> </w:t>
    </w:r>
    <w:r w:rsidRPr="00AB294C">
      <w:rPr>
        <w:rFonts w:eastAsiaTheme="minorEastAsia"/>
        <w:sz w:val="20"/>
        <w:szCs w:val="20"/>
      </w:rPr>
      <w:fldChar w:fldCharType="begin"/>
    </w:r>
    <w:r w:rsidRPr="003B6C17">
      <w:rPr>
        <w:sz w:val="20"/>
        <w:szCs w:val="20"/>
      </w:rPr>
      <w:instrText xml:space="preserve"> PAGE    \* MERGEFORMAT </w:instrText>
    </w:r>
    <w:r w:rsidRPr="00AB294C">
      <w:rPr>
        <w:rFonts w:eastAsiaTheme="minorEastAsia"/>
        <w:sz w:val="20"/>
        <w:szCs w:val="20"/>
      </w:rPr>
      <w:fldChar w:fldCharType="separate"/>
    </w:r>
    <w:r w:rsidR="00833138" w:rsidRPr="00833138">
      <w:rPr>
        <w:rFonts w:asciiTheme="majorHAnsi" w:eastAsiaTheme="majorEastAsia" w:hAnsiTheme="majorHAnsi" w:cstheme="majorBidi"/>
        <w:noProof/>
        <w:sz w:val="20"/>
        <w:szCs w:val="20"/>
      </w:rPr>
      <w:t>1</w:t>
    </w:r>
    <w:r w:rsidRPr="00AB294C">
      <w:rPr>
        <w:rFonts w:asciiTheme="majorHAnsi" w:eastAsiaTheme="majorEastAsia" w:hAnsiTheme="majorHAnsi" w:cstheme="majorBid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8C6C9" w14:textId="524EFDD4" w:rsidR="00C870DF" w:rsidRDefault="00C870DF" w:rsidP="000F10B8">
    <w:pPr>
      <w:pStyle w:val="Footer"/>
      <w:tabs>
        <w:tab w:val="left" w:pos="-90"/>
      </w:tabs>
      <w:rPr>
        <w:sz w:val="20"/>
        <w:szCs w:val="20"/>
      </w:rPr>
    </w:pPr>
    <w:r>
      <w:rPr>
        <w:sz w:val="20"/>
        <w:szCs w:val="20"/>
      </w:rPr>
      <w:t>Project Title:</w:t>
    </w:r>
    <w:r w:rsidR="004971DD">
      <w:rPr>
        <w:sz w:val="20"/>
        <w:szCs w:val="20"/>
      </w:rPr>
      <w:t xml:space="preserve"> </w:t>
    </w:r>
    <w:r w:rsidR="004971DD" w:rsidRPr="004971DD">
      <w:rPr>
        <w:color w:val="FF0000"/>
        <w:sz w:val="20"/>
        <w:szCs w:val="20"/>
      </w:rPr>
      <w:t>[insert project title]</w:t>
    </w:r>
  </w:p>
  <w:p w14:paraId="529319EE" w14:textId="15A694A5" w:rsidR="007F27AC" w:rsidRPr="00305A7D" w:rsidRDefault="008470DA" w:rsidP="00305A7D">
    <w:pPr>
      <w:pStyle w:val="Footer"/>
      <w:tabs>
        <w:tab w:val="clear" w:pos="4680"/>
        <w:tab w:val="clear" w:pos="9360"/>
        <w:tab w:val="left" w:pos="-90"/>
        <w:tab w:val="right" w:pos="10800"/>
      </w:tabs>
      <w:rPr>
        <w:color w:val="FF0000"/>
        <w:sz w:val="20"/>
        <w:szCs w:val="20"/>
      </w:rPr>
    </w:pPr>
    <w:r>
      <w:rPr>
        <w:sz w:val="20"/>
        <w:szCs w:val="20"/>
      </w:rPr>
      <w:t xml:space="preserve">Design </w:t>
    </w:r>
    <w:r w:rsidR="00350BB8">
      <w:rPr>
        <w:sz w:val="20"/>
        <w:szCs w:val="20"/>
      </w:rPr>
      <w:t xml:space="preserve">Decision </w:t>
    </w:r>
    <w:r w:rsidR="004971DD" w:rsidRPr="004971DD">
      <w:rPr>
        <w:color w:val="FF0000"/>
        <w:sz w:val="20"/>
        <w:szCs w:val="20"/>
      </w:rPr>
      <w:t>[#]</w:t>
    </w:r>
    <w:r w:rsidR="004971DD">
      <w:rPr>
        <w:sz w:val="20"/>
        <w:szCs w:val="20"/>
      </w:rPr>
      <w:t xml:space="preserve">:  </w:t>
    </w:r>
    <w:r w:rsidR="00350BB8">
      <w:rPr>
        <w:sz w:val="20"/>
        <w:szCs w:val="20"/>
      </w:rPr>
      <w:t>Complete Streets Deferral</w:t>
    </w:r>
    <w:r w:rsidR="007F27AC">
      <w:rPr>
        <w:sz w:val="28"/>
        <w:szCs w:val="28"/>
      </w:rPr>
      <w:tab/>
    </w:r>
    <w:r w:rsidR="00C870DF">
      <w:rPr>
        <w:rFonts w:eastAsiaTheme="majorEastAsia" w:cstheme="majorBidi"/>
        <w:sz w:val="20"/>
        <w:szCs w:val="20"/>
      </w:rPr>
      <w:t>Page</w:t>
    </w:r>
    <w:r w:rsidR="007F27AC" w:rsidRPr="00AB294C">
      <w:rPr>
        <w:rFonts w:asciiTheme="majorHAnsi" w:eastAsiaTheme="majorEastAsia" w:hAnsiTheme="majorHAnsi" w:cstheme="majorBidi"/>
        <w:sz w:val="20"/>
        <w:szCs w:val="20"/>
      </w:rPr>
      <w:t xml:space="preserve"> </w:t>
    </w:r>
    <w:r w:rsidR="007F27AC" w:rsidRPr="00AB294C">
      <w:rPr>
        <w:rFonts w:eastAsiaTheme="minorEastAsia"/>
        <w:sz w:val="20"/>
        <w:szCs w:val="20"/>
      </w:rPr>
      <w:fldChar w:fldCharType="begin"/>
    </w:r>
    <w:r w:rsidR="007F27AC" w:rsidRPr="003B6C17">
      <w:rPr>
        <w:sz w:val="20"/>
        <w:szCs w:val="20"/>
      </w:rPr>
      <w:instrText xml:space="preserve"> PAGE    \* MERGEFORMAT </w:instrText>
    </w:r>
    <w:r w:rsidR="007F27AC" w:rsidRPr="00AB294C">
      <w:rPr>
        <w:rFonts w:eastAsiaTheme="minorEastAsia"/>
        <w:sz w:val="20"/>
        <w:szCs w:val="20"/>
      </w:rPr>
      <w:fldChar w:fldCharType="separate"/>
    </w:r>
    <w:r w:rsidR="00833138" w:rsidRPr="00833138">
      <w:rPr>
        <w:rFonts w:asciiTheme="majorHAnsi" w:eastAsiaTheme="majorEastAsia" w:hAnsiTheme="majorHAnsi" w:cstheme="majorBidi"/>
        <w:noProof/>
        <w:sz w:val="20"/>
        <w:szCs w:val="20"/>
      </w:rPr>
      <w:t>4</w:t>
    </w:r>
    <w:r w:rsidR="007F27AC" w:rsidRPr="00AB294C">
      <w:rPr>
        <w:rFonts w:asciiTheme="majorHAnsi" w:eastAsiaTheme="majorEastAsia" w:hAnsiTheme="majorHAnsi" w:cstheme="maj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344D7" w14:textId="77777777" w:rsidR="00F86010" w:rsidRDefault="00F86010" w:rsidP="00B13CD9">
      <w:pPr>
        <w:spacing w:after="0" w:line="240" w:lineRule="auto"/>
      </w:pPr>
      <w:r>
        <w:separator/>
      </w:r>
    </w:p>
  </w:footnote>
  <w:footnote w:type="continuationSeparator" w:id="0">
    <w:p w14:paraId="1969A994" w14:textId="77777777" w:rsidR="00F86010" w:rsidRDefault="00F86010" w:rsidP="00B13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C21E2"/>
    <w:multiLevelType w:val="hybridMultilevel"/>
    <w:tmpl w:val="10A880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E055A"/>
    <w:multiLevelType w:val="hybridMultilevel"/>
    <w:tmpl w:val="8650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A7ABC"/>
    <w:multiLevelType w:val="hybridMultilevel"/>
    <w:tmpl w:val="E3502C18"/>
    <w:lvl w:ilvl="0" w:tplc="CB8422A2">
      <w:start w:val="1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76C86"/>
    <w:multiLevelType w:val="hybridMultilevel"/>
    <w:tmpl w:val="7954FC48"/>
    <w:lvl w:ilvl="0" w:tplc="23A836C4">
      <w:start w:val="1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12BFE"/>
    <w:multiLevelType w:val="hybridMultilevel"/>
    <w:tmpl w:val="E3FA8B4C"/>
    <w:lvl w:ilvl="0" w:tplc="8490FD14">
      <w:start w:val="1"/>
      <w:numFmt w:val="bullet"/>
      <w:lvlText w:val=""/>
      <w:lvlJc w:val="left"/>
      <w:pPr>
        <w:ind w:left="720" w:hanging="360"/>
      </w:pPr>
      <w:rPr>
        <w:rFonts w:ascii="Symbol" w:hAnsi="Symbol"/>
      </w:rPr>
    </w:lvl>
    <w:lvl w:ilvl="1" w:tplc="84FE9806">
      <w:start w:val="1"/>
      <w:numFmt w:val="bullet"/>
      <w:lvlText w:val=""/>
      <w:lvlJc w:val="left"/>
      <w:pPr>
        <w:ind w:left="720" w:hanging="360"/>
      </w:pPr>
      <w:rPr>
        <w:rFonts w:ascii="Symbol" w:hAnsi="Symbol"/>
      </w:rPr>
    </w:lvl>
    <w:lvl w:ilvl="2" w:tplc="A748F730">
      <w:start w:val="1"/>
      <w:numFmt w:val="bullet"/>
      <w:lvlText w:val=""/>
      <w:lvlJc w:val="left"/>
      <w:pPr>
        <w:ind w:left="720" w:hanging="360"/>
      </w:pPr>
      <w:rPr>
        <w:rFonts w:ascii="Symbol" w:hAnsi="Symbol"/>
      </w:rPr>
    </w:lvl>
    <w:lvl w:ilvl="3" w:tplc="86B089F6">
      <w:start w:val="1"/>
      <w:numFmt w:val="bullet"/>
      <w:lvlText w:val=""/>
      <w:lvlJc w:val="left"/>
      <w:pPr>
        <w:ind w:left="720" w:hanging="360"/>
      </w:pPr>
      <w:rPr>
        <w:rFonts w:ascii="Symbol" w:hAnsi="Symbol"/>
      </w:rPr>
    </w:lvl>
    <w:lvl w:ilvl="4" w:tplc="08EA7176">
      <w:start w:val="1"/>
      <w:numFmt w:val="bullet"/>
      <w:lvlText w:val=""/>
      <w:lvlJc w:val="left"/>
      <w:pPr>
        <w:ind w:left="720" w:hanging="360"/>
      </w:pPr>
      <w:rPr>
        <w:rFonts w:ascii="Symbol" w:hAnsi="Symbol"/>
      </w:rPr>
    </w:lvl>
    <w:lvl w:ilvl="5" w:tplc="330A8B0A">
      <w:start w:val="1"/>
      <w:numFmt w:val="bullet"/>
      <w:lvlText w:val=""/>
      <w:lvlJc w:val="left"/>
      <w:pPr>
        <w:ind w:left="720" w:hanging="360"/>
      </w:pPr>
      <w:rPr>
        <w:rFonts w:ascii="Symbol" w:hAnsi="Symbol"/>
      </w:rPr>
    </w:lvl>
    <w:lvl w:ilvl="6" w:tplc="A10001D6">
      <w:start w:val="1"/>
      <w:numFmt w:val="bullet"/>
      <w:lvlText w:val=""/>
      <w:lvlJc w:val="left"/>
      <w:pPr>
        <w:ind w:left="720" w:hanging="360"/>
      </w:pPr>
      <w:rPr>
        <w:rFonts w:ascii="Symbol" w:hAnsi="Symbol"/>
      </w:rPr>
    </w:lvl>
    <w:lvl w:ilvl="7" w:tplc="AE5207E2">
      <w:start w:val="1"/>
      <w:numFmt w:val="bullet"/>
      <w:lvlText w:val=""/>
      <w:lvlJc w:val="left"/>
      <w:pPr>
        <w:ind w:left="720" w:hanging="360"/>
      </w:pPr>
      <w:rPr>
        <w:rFonts w:ascii="Symbol" w:hAnsi="Symbol"/>
      </w:rPr>
    </w:lvl>
    <w:lvl w:ilvl="8" w:tplc="ECC27EB6">
      <w:start w:val="1"/>
      <w:numFmt w:val="bullet"/>
      <w:lvlText w:val=""/>
      <w:lvlJc w:val="left"/>
      <w:pPr>
        <w:ind w:left="720" w:hanging="360"/>
      </w:pPr>
      <w:rPr>
        <w:rFonts w:ascii="Symbol" w:hAnsi="Symbol"/>
      </w:rPr>
    </w:lvl>
  </w:abstractNum>
  <w:abstractNum w:abstractNumId="5" w15:restartNumberingAfterBreak="0">
    <w:nsid w:val="45FF033F"/>
    <w:multiLevelType w:val="hybridMultilevel"/>
    <w:tmpl w:val="BF0E2768"/>
    <w:lvl w:ilvl="0" w:tplc="575265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F4C30"/>
    <w:multiLevelType w:val="hybridMultilevel"/>
    <w:tmpl w:val="92B21B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0D220D"/>
    <w:multiLevelType w:val="hybridMultilevel"/>
    <w:tmpl w:val="EF90FA82"/>
    <w:lvl w:ilvl="0" w:tplc="05362126">
      <w:start w:val="1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1548DF"/>
    <w:multiLevelType w:val="hybridMultilevel"/>
    <w:tmpl w:val="987E8704"/>
    <w:lvl w:ilvl="0" w:tplc="58DA1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8712C3"/>
    <w:multiLevelType w:val="hybridMultilevel"/>
    <w:tmpl w:val="04E87724"/>
    <w:lvl w:ilvl="0" w:tplc="34202B70">
      <w:start w:val="1"/>
      <w:numFmt w:val="bullet"/>
      <w:lvlText w:val=""/>
      <w:lvlJc w:val="left"/>
      <w:pPr>
        <w:ind w:left="720" w:hanging="360"/>
      </w:pPr>
      <w:rPr>
        <w:rFonts w:ascii="Symbol" w:hAnsi="Symbol"/>
      </w:rPr>
    </w:lvl>
    <w:lvl w:ilvl="1" w:tplc="E40A0494">
      <w:start w:val="1"/>
      <w:numFmt w:val="bullet"/>
      <w:lvlText w:val=""/>
      <w:lvlJc w:val="left"/>
      <w:pPr>
        <w:ind w:left="720" w:hanging="360"/>
      </w:pPr>
      <w:rPr>
        <w:rFonts w:ascii="Symbol" w:hAnsi="Symbol"/>
      </w:rPr>
    </w:lvl>
    <w:lvl w:ilvl="2" w:tplc="FA58B78E">
      <w:start w:val="1"/>
      <w:numFmt w:val="bullet"/>
      <w:lvlText w:val=""/>
      <w:lvlJc w:val="left"/>
      <w:pPr>
        <w:ind w:left="720" w:hanging="360"/>
      </w:pPr>
      <w:rPr>
        <w:rFonts w:ascii="Symbol" w:hAnsi="Symbol"/>
      </w:rPr>
    </w:lvl>
    <w:lvl w:ilvl="3" w:tplc="663687A6">
      <w:start w:val="1"/>
      <w:numFmt w:val="bullet"/>
      <w:lvlText w:val=""/>
      <w:lvlJc w:val="left"/>
      <w:pPr>
        <w:ind w:left="720" w:hanging="360"/>
      </w:pPr>
      <w:rPr>
        <w:rFonts w:ascii="Symbol" w:hAnsi="Symbol"/>
      </w:rPr>
    </w:lvl>
    <w:lvl w:ilvl="4" w:tplc="52FCF1BC">
      <w:start w:val="1"/>
      <w:numFmt w:val="bullet"/>
      <w:lvlText w:val=""/>
      <w:lvlJc w:val="left"/>
      <w:pPr>
        <w:ind w:left="720" w:hanging="360"/>
      </w:pPr>
      <w:rPr>
        <w:rFonts w:ascii="Symbol" w:hAnsi="Symbol"/>
      </w:rPr>
    </w:lvl>
    <w:lvl w:ilvl="5" w:tplc="81E8146C">
      <w:start w:val="1"/>
      <w:numFmt w:val="bullet"/>
      <w:lvlText w:val=""/>
      <w:lvlJc w:val="left"/>
      <w:pPr>
        <w:ind w:left="720" w:hanging="360"/>
      </w:pPr>
      <w:rPr>
        <w:rFonts w:ascii="Symbol" w:hAnsi="Symbol"/>
      </w:rPr>
    </w:lvl>
    <w:lvl w:ilvl="6" w:tplc="EE5CF0EE">
      <w:start w:val="1"/>
      <w:numFmt w:val="bullet"/>
      <w:lvlText w:val=""/>
      <w:lvlJc w:val="left"/>
      <w:pPr>
        <w:ind w:left="720" w:hanging="360"/>
      </w:pPr>
      <w:rPr>
        <w:rFonts w:ascii="Symbol" w:hAnsi="Symbol"/>
      </w:rPr>
    </w:lvl>
    <w:lvl w:ilvl="7" w:tplc="6096B640">
      <w:start w:val="1"/>
      <w:numFmt w:val="bullet"/>
      <w:lvlText w:val=""/>
      <w:lvlJc w:val="left"/>
      <w:pPr>
        <w:ind w:left="720" w:hanging="360"/>
      </w:pPr>
      <w:rPr>
        <w:rFonts w:ascii="Symbol" w:hAnsi="Symbol"/>
      </w:rPr>
    </w:lvl>
    <w:lvl w:ilvl="8" w:tplc="5672A8AE">
      <w:start w:val="1"/>
      <w:numFmt w:val="bullet"/>
      <w:lvlText w:val=""/>
      <w:lvlJc w:val="left"/>
      <w:pPr>
        <w:ind w:left="720" w:hanging="360"/>
      </w:pPr>
      <w:rPr>
        <w:rFonts w:ascii="Symbol" w:hAnsi="Symbol"/>
      </w:rPr>
    </w:lvl>
  </w:abstractNum>
  <w:abstractNum w:abstractNumId="10" w15:restartNumberingAfterBreak="0">
    <w:nsid w:val="623E20AA"/>
    <w:multiLevelType w:val="hybridMultilevel"/>
    <w:tmpl w:val="7E96C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697179"/>
    <w:multiLevelType w:val="hybridMultilevel"/>
    <w:tmpl w:val="3C3077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7F7EE8"/>
    <w:multiLevelType w:val="hybridMultilevel"/>
    <w:tmpl w:val="DA0C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8F717A"/>
    <w:multiLevelType w:val="hybridMultilevel"/>
    <w:tmpl w:val="8064E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356593">
    <w:abstractNumId w:val="2"/>
  </w:num>
  <w:num w:numId="2" w16cid:durableId="1923299763">
    <w:abstractNumId w:val="3"/>
  </w:num>
  <w:num w:numId="3" w16cid:durableId="119425835">
    <w:abstractNumId w:val="6"/>
  </w:num>
  <w:num w:numId="4" w16cid:durableId="402021419">
    <w:abstractNumId w:val="11"/>
  </w:num>
  <w:num w:numId="5" w16cid:durableId="28339039">
    <w:abstractNumId w:val="0"/>
  </w:num>
  <w:num w:numId="6" w16cid:durableId="1522937564">
    <w:abstractNumId w:val="8"/>
  </w:num>
  <w:num w:numId="7" w16cid:durableId="364867433">
    <w:abstractNumId w:val="7"/>
  </w:num>
  <w:num w:numId="8" w16cid:durableId="913709293">
    <w:abstractNumId w:val="10"/>
  </w:num>
  <w:num w:numId="9" w16cid:durableId="1245529734">
    <w:abstractNumId w:val="1"/>
  </w:num>
  <w:num w:numId="10" w16cid:durableId="437527009">
    <w:abstractNumId w:val="12"/>
  </w:num>
  <w:num w:numId="11" w16cid:durableId="2124615163">
    <w:abstractNumId w:val="13"/>
  </w:num>
  <w:num w:numId="12" w16cid:durableId="1462765303">
    <w:abstractNumId w:val="4"/>
  </w:num>
  <w:num w:numId="13" w16cid:durableId="1385445493">
    <w:abstractNumId w:val="9"/>
  </w:num>
  <w:num w:numId="14" w16cid:durableId="79287215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ller, Kevin">
    <w15:presenceInfo w15:providerId="AD" w15:userId="S::MillerK@WSDOT.WA.GOV::43d57940-5a2c-4902-bf94-5f058a7b5b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7A9"/>
    <w:rsid w:val="0002074C"/>
    <w:rsid w:val="00021156"/>
    <w:rsid w:val="000413D4"/>
    <w:rsid w:val="00041C24"/>
    <w:rsid w:val="00055130"/>
    <w:rsid w:val="00055EC7"/>
    <w:rsid w:val="000568BF"/>
    <w:rsid w:val="00070CF8"/>
    <w:rsid w:val="00074685"/>
    <w:rsid w:val="00081D32"/>
    <w:rsid w:val="000958FF"/>
    <w:rsid w:val="000A3978"/>
    <w:rsid w:val="000A74B2"/>
    <w:rsid w:val="000B2D7C"/>
    <w:rsid w:val="000C3962"/>
    <w:rsid w:val="000F07B1"/>
    <w:rsid w:val="000F10B8"/>
    <w:rsid w:val="001013E3"/>
    <w:rsid w:val="00104EF4"/>
    <w:rsid w:val="00111649"/>
    <w:rsid w:val="00111C66"/>
    <w:rsid w:val="00115590"/>
    <w:rsid w:val="00115C3E"/>
    <w:rsid w:val="001205BB"/>
    <w:rsid w:val="00125A2A"/>
    <w:rsid w:val="00127D31"/>
    <w:rsid w:val="00130D20"/>
    <w:rsid w:val="00131149"/>
    <w:rsid w:val="0014125C"/>
    <w:rsid w:val="00141570"/>
    <w:rsid w:val="001439CD"/>
    <w:rsid w:val="00150552"/>
    <w:rsid w:val="00156490"/>
    <w:rsid w:val="00174A07"/>
    <w:rsid w:val="00174DD1"/>
    <w:rsid w:val="00177444"/>
    <w:rsid w:val="001800DD"/>
    <w:rsid w:val="00182BC2"/>
    <w:rsid w:val="0018775B"/>
    <w:rsid w:val="001922DE"/>
    <w:rsid w:val="00194C33"/>
    <w:rsid w:val="001970BA"/>
    <w:rsid w:val="001B499E"/>
    <w:rsid w:val="001C4582"/>
    <w:rsid w:val="001C531B"/>
    <w:rsid w:val="001C706C"/>
    <w:rsid w:val="001C7142"/>
    <w:rsid w:val="001D7A02"/>
    <w:rsid w:val="001E735C"/>
    <w:rsid w:val="001F05CE"/>
    <w:rsid w:val="001F3E12"/>
    <w:rsid w:val="0020042C"/>
    <w:rsid w:val="00201425"/>
    <w:rsid w:val="00211C94"/>
    <w:rsid w:val="002157E6"/>
    <w:rsid w:val="0022715D"/>
    <w:rsid w:val="00235219"/>
    <w:rsid w:val="0024064D"/>
    <w:rsid w:val="00241AAD"/>
    <w:rsid w:val="002747DE"/>
    <w:rsid w:val="0028122C"/>
    <w:rsid w:val="00281E00"/>
    <w:rsid w:val="00292CB0"/>
    <w:rsid w:val="00295E3D"/>
    <w:rsid w:val="00297320"/>
    <w:rsid w:val="002A4199"/>
    <w:rsid w:val="002A4652"/>
    <w:rsid w:val="002A677E"/>
    <w:rsid w:val="002B20FE"/>
    <w:rsid w:val="002D7714"/>
    <w:rsid w:val="002E66D6"/>
    <w:rsid w:val="002F0F76"/>
    <w:rsid w:val="00300B8C"/>
    <w:rsid w:val="00303573"/>
    <w:rsid w:val="00305622"/>
    <w:rsid w:val="00305A7D"/>
    <w:rsid w:val="003169E6"/>
    <w:rsid w:val="00317A1A"/>
    <w:rsid w:val="00321CDA"/>
    <w:rsid w:val="003220C0"/>
    <w:rsid w:val="003327B1"/>
    <w:rsid w:val="00343279"/>
    <w:rsid w:val="00350BB8"/>
    <w:rsid w:val="00361135"/>
    <w:rsid w:val="00366870"/>
    <w:rsid w:val="00366BC8"/>
    <w:rsid w:val="003774EF"/>
    <w:rsid w:val="0038016B"/>
    <w:rsid w:val="00380556"/>
    <w:rsid w:val="00391F4A"/>
    <w:rsid w:val="00393B1B"/>
    <w:rsid w:val="003A4370"/>
    <w:rsid w:val="003B276F"/>
    <w:rsid w:val="003B35FF"/>
    <w:rsid w:val="003B5008"/>
    <w:rsid w:val="003C1D57"/>
    <w:rsid w:val="003C5147"/>
    <w:rsid w:val="003C649B"/>
    <w:rsid w:val="003D76DF"/>
    <w:rsid w:val="003E2860"/>
    <w:rsid w:val="003E72BE"/>
    <w:rsid w:val="003F0D00"/>
    <w:rsid w:val="003F1A88"/>
    <w:rsid w:val="003F1CC2"/>
    <w:rsid w:val="003F5E74"/>
    <w:rsid w:val="00401A62"/>
    <w:rsid w:val="00412AC6"/>
    <w:rsid w:val="004179CB"/>
    <w:rsid w:val="00426976"/>
    <w:rsid w:val="00430127"/>
    <w:rsid w:val="004323DB"/>
    <w:rsid w:val="00432867"/>
    <w:rsid w:val="00440ADA"/>
    <w:rsid w:val="00442587"/>
    <w:rsid w:val="004446B8"/>
    <w:rsid w:val="004618F6"/>
    <w:rsid w:val="00462DE6"/>
    <w:rsid w:val="0047426A"/>
    <w:rsid w:val="00474B27"/>
    <w:rsid w:val="00490F13"/>
    <w:rsid w:val="0049298D"/>
    <w:rsid w:val="00496846"/>
    <w:rsid w:val="004971DD"/>
    <w:rsid w:val="004A3555"/>
    <w:rsid w:val="004C27F8"/>
    <w:rsid w:val="004C3B5E"/>
    <w:rsid w:val="004D47F9"/>
    <w:rsid w:val="005165F0"/>
    <w:rsid w:val="00521045"/>
    <w:rsid w:val="00521E16"/>
    <w:rsid w:val="00533E26"/>
    <w:rsid w:val="00541167"/>
    <w:rsid w:val="00566EB0"/>
    <w:rsid w:val="0057103C"/>
    <w:rsid w:val="00574C14"/>
    <w:rsid w:val="00581689"/>
    <w:rsid w:val="00581F0F"/>
    <w:rsid w:val="00591F78"/>
    <w:rsid w:val="00596D57"/>
    <w:rsid w:val="005A191C"/>
    <w:rsid w:val="005A1F4D"/>
    <w:rsid w:val="005C2A9A"/>
    <w:rsid w:val="005C7BB4"/>
    <w:rsid w:val="005D0767"/>
    <w:rsid w:val="005E052A"/>
    <w:rsid w:val="005F216F"/>
    <w:rsid w:val="005F74C0"/>
    <w:rsid w:val="006056B8"/>
    <w:rsid w:val="006240E2"/>
    <w:rsid w:val="00625EC7"/>
    <w:rsid w:val="00646115"/>
    <w:rsid w:val="0068204A"/>
    <w:rsid w:val="00693C37"/>
    <w:rsid w:val="00697E2C"/>
    <w:rsid w:val="006A0AFB"/>
    <w:rsid w:val="006B1239"/>
    <w:rsid w:val="006B54FB"/>
    <w:rsid w:val="006C23CB"/>
    <w:rsid w:val="006C318F"/>
    <w:rsid w:val="006F17FF"/>
    <w:rsid w:val="006F6AF3"/>
    <w:rsid w:val="0070218A"/>
    <w:rsid w:val="00702C59"/>
    <w:rsid w:val="00714401"/>
    <w:rsid w:val="0072698F"/>
    <w:rsid w:val="007271D6"/>
    <w:rsid w:val="00734ACD"/>
    <w:rsid w:val="007418E3"/>
    <w:rsid w:val="00751A35"/>
    <w:rsid w:val="00766D0D"/>
    <w:rsid w:val="0077722B"/>
    <w:rsid w:val="00794813"/>
    <w:rsid w:val="007A3972"/>
    <w:rsid w:val="007A576E"/>
    <w:rsid w:val="007C171C"/>
    <w:rsid w:val="007C3ACD"/>
    <w:rsid w:val="007C53B2"/>
    <w:rsid w:val="007D130B"/>
    <w:rsid w:val="007D7011"/>
    <w:rsid w:val="007F27AC"/>
    <w:rsid w:val="008053A1"/>
    <w:rsid w:val="00810D45"/>
    <w:rsid w:val="008126D1"/>
    <w:rsid w:val="008153D4"/>
    <w:rsid w:val="00817CEE"/>
    <w:rsid w:val="0082446A"/>
    <w:rsid w:val="00831110"/>
    <w:rsid w:val="00833138"/>
    <w:rsid w:val="008332D7"/>
    <w:rsid w:val="008470DA"/>
    <w:rsid w:val="00847282"/>
    <w:rsid w:val="00850086"/>
    <w:rsid w:val="00863FE2"/>
    <w:rsid w:val="0086695C"/>
    <w:rsid w:val="00867E93"/>
    <w:rsid w:val="008722CB"/>
    <w:rsid w:val="00874862"/>
    <w:rsid w:val="008876BE"/>
    <w:rsid w:val="00890F31"/>
    <w:rsid w:val="00893ADA"/>
    <w:rsid w:val="008A4AAD"/>
    <w:rsid w:val="008B0954"/>
    <w:rsid w:val="008D6F75"/>
    <w:rsid w:val="008E7B13"/>
    <w:rsid w:val="00902805"/>
    <w:rsid w:val="00912DDC"/>
    <w:rsid w:val="00914EC0"/>
    <w:rsid w:val="0093112A"/>
    <w:rsid w:val="009311FF"/>
    <w:rsid w:val="00951A19"/>
    <w:rsid w:val="0095720B"/>
    <w:rsid w:val="009618DA"/>
    <w:rsid w:val="00962560"/>
    <w:rsid w:val="00997B1F"/>
    <w:rsid w:val="009A54E8"/>
    <w:rsid w:val="009B37F9"/>
    <w:rsid w:val="009C4B5C"/>
    <w:rsid w:val="009C59BD"/>
    <w:rsid w:val="009C7402"/>
    <w:rsid w:val="009D4D0A"/>
    <w:rsid w:val="009D5503"/>
    <w:rsid w:val="00A02B2C"/>
    <w:rsid w:val="00A04098"/>
    <w:rsid w:val="00A060EA"/>
    <w:rsid w:val="00A07D4A"/>
    <w:rsid w:val="00A13771"/>
    <w:rsid w:val="00A167F9"/>
    <w:rsid w:val="00A36468"/>
    <w:rsid w:val="00A4372F"/>
    <w:rsid w:val="00A479A5"/>
    <w:rsid w:val="00A5312B"/>
    <w:rsid w:val="00A53249"/>
    <w:rsid w:val="00A87BAE"/>
    <w:rsid w:val="00A96887"/>
    <w:rsid w:val="00A978FE"/>
    <w:rsid w:val="00AB2027"/>
    <w:rsid w:val="00AB256C"/>
    <w:rsid w:val="00B13CD9"/>
    <w:rsid w:val="00B20223"/>
    <w:rsid w:val="00B212AF"/>
    <w:rsid w:val="00B24E9A"/>
    <w:rsid w:val="00B3590A"/>
    <w:rsid w:val="00B40868"/>
    <w:rsid w:val="00B43085"/>
    <w:rsid w:val="00B511D7"/>
    <w:rsid w:val="00B707A0"/>
    <w:rsid w:val="00B753D1"/>
    <w:rsid w:val="00B76FFC"/>
    <w:rsid w:val="00B8296E"/>
    <w:rsid w:val="00B97142"/>
    <w:rsid w:val="00BA67A9"/>
    <w:rsid w:val="00BD109A"/>
    <w:rsid w:val="00BD5D73"/>
    <w:rsid w:val="00BD6952"/>
    <w:rsid w:val="00BE7B8B"/>
    <w:rsid w:val="00C01B4D"/>
    <w:rsid w:val="00C0547F"/>
    <w:rsid w:val="00C11B00"/>
    <w:rsid w:val="00C27A74"/>
    <w:rsid w:val="00C27D42"/>
    <w:rsid w:val="00C377C8"/>
    <w:rsid w:val="00C41F75"/>
    <w:rsid w:val="00C45296"/>
    <w:rsid w:val="00C531A4"/>
    <w:rsid w:val="00C731E4"/>
    <w:rsid w:val="00C816F4"/>
    <w:rsid w:val="00C870DF"/>
    <w:rsid w:val="00C92084"/>
    <w:rsid w:val="00CA272A"/>
    <w:rsid w:val="00CB1D57"/>
    <w:rsid w:val="00CB4C69"/>
    <w:rsid w:val="00CC0909"/>
    <w:rsid w:val="00CC22D1"/>
    <w:rsid w:val="00CD504A"/>
    <w:rsid w:val="00CF7AFC"/>
    <w:rsid w:val="00D021E6"/>
    <w:rsid w:val="00D02401"/>
    <w:rsid w:val="00D06112"/>
    <w:rsid w:val="00D06475"/>
    <w:rsid w:val="00D11C71"/>
    <w:rsid w:val="00D219F1"/>
    <w:rsid w:val="00D46878"/>
    <w:rsid w:val="00D52202"/>
    <w:rsid w:val="00D55383"/>
    <w:rsid w:val="00D63CDB"/>
    <w:rsid w:val="00D64A51"/>
    <w:rsid w:val="00D663B2"/>
    <w:rsid w:val="00D70B28"/>
    <w:rsid w:val="00DB2D5C"/>
    <w:rsid w:val="00DB54E4"/>
    <w:rsid w:val="00DD1183"/>
    <w:rsid w:val="00DF58A9"/>
    <w:rsid w:val="00E232A8"/>
    <w:rsid w:val="00E3608C"/>
    <w:rsid w:val="00E40C42"/>
    <w:rsid w:val="00E478AC"/>
    <w:rsid w:val="00E5073D"/>
    <w:rsid w:val="00E52742"/>
    <w:rsid w:val="00E56C3E"/>
    <w:rsid w:val="00E664DB"/>
    <w:rsid w:val="00E72639"/>
    <w:rsid w:val="00E81D3A"/>
    <w:rsid w:val="00EB23A6"/>
    <w:rsid w:val="00EB6ECD"/>
    <w:rsid w:val="00EC048B"/>
    <w:rsid w:val="00EC61CD"/>
    <w:rsid w:val="00ED0DE6"/>
    <w:rsid w:val="00ED52D1"/>
    <w:rsid w:val="00EF2331"/>
    <w:rsid w:val="00F05507"/>
    <w:rsid w:val="00F3000B"/>
    <w:rsid w:val="00F66BE7"/>
    <w:rsid w:val="00F7221E"/>
    <w:rsid w:val="00F73CE9"/>
    <w:rsid w:val="00F82BB8"/>
    <w:rsid w:val="00F86010"/>
    <w:rsid w:val="00F927BA"/>
    <w:rsid w:val="00F937FE"/>
    <w:rsid w:val="00F952CC"/>
    <w:rsid w:val="00FB0403"/>
    <w:rsid w:val="00FB7978"/>
    <w:rsid w:val="00FC5C54"/>
    <w:rsid w:val="00FD6B63"/>
    <w:rsid w:val="00FE6E02"/>
    <w:rsid w:val="00FF7207"/>
    <w:rsid w:val="00FF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1FDDE"/>
  <w15:docId w15:val="{D0D63F0D-D638-4E2C-8581-C452D251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B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425"/>
    <w:rPr>
      <w:rFonts w:ascii="Tahoma" w:hAnsi="Tahoma" w:cs="Tahoma"/>
      <w:sz w:val="16"/>
      <w:szCs w:val="16"/>
    </w:rPr>
  </w:style>
  <w:style w:type="table" w:styleId="TableGrid">
    <w:name w:val="Table Grid"/>
    <w:basedOn w:val="TableNormal"/>
    <w:uiPriority w:val="59"/>
    <w:rsid w:val="00201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52CC"/>
    <w:pPr>
      <w:ind w:left="720"/>
      <w:contextualSpacing/>
    </w:pPr>
  </w:style>
  <w:style w:type="paragraph" w:styleId="Header">
    <w:name w:val="header"/>
    <w:basedOn w:val="Normal"/>
    <w:link w:val="HeaderChar"/>
    <w:uiPriority w:val="99"/>
    <w:unhideWhenUsed/>
    <w:rsid w:val="00B13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CD9"/>
  </w:style>
  <w:style w:type="paragraph" w:styleId="Footer">
    <w:name w:val="footer"/>
    <w:basedOn w:val="Normal"/>
    <w:link w:val="FooterChar"/>
    <w:uiPriority w:val="99"/>
    <w:unhideWhenUsed/>
    <w:rsid w:val="00B13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CD9"/>
  </w:style>
  <w:style w:type="paragraph" w:customStyle="1" w:styleId="Address1">
    <w:name w:val="Address1"/>
    <w:basedOn w:val="Normal"/>
    <w:rsid w:val="0022715D"/>
    <w:pPr>
      <w:tabs>
        <w:tab w:val="left" w:pos="1800"/>
        <w:tab w:val="left" w:pos="2520"/>
        <w:tab w:val="left" w:pos="5040"/>
        <w:tab w:val="left" w:pos="6048"/>
      </w:tabs>
      <w:overflowPunct w:val="0"/>
      <w:autoSpaceDE w:val="0"/>
      <w:autoSpaceDN w:val="0"/>
      <w:adjustRightInd w:val="0"/>
      <w:spacing w:after="0" w:line="240" w:lineRule="auto"/>
      <w:ind w:left="1080" w:hanging="720"/>
      <w:textAlignment w:val="baseline"/>
    </w:pPr>
    <w:rPr>
      <w:rFonts w:ascii="Times" w:eastAsia="Times New Roman" w:hAnsi="Times" w:cs="Times New Roman"/>
      <w:sz w:val="20"/>
      <w:szCs w:val="20"/>
    </w:rPr>
  </w:style>
  <w:style w:type="paragraph" w:customStyle="1" w:styleId="BodyText1">
    <w:name w:val="Body Text1"/>
    <w:basedOn w:val="Normal"/>
    <w:qFormat/>
    <w:rsid w:val="00C377C8"/>
    <w:pPr>
      <w:autoSpaceDE w:val="0"/>
      <w:autoSpaceDN w:val="0"/>
      <w:adjustRightInd w:val="0"/>
      <w:spacing w:before="120" w:after="0" w:line="240" w:lineRule="auto"/>
    </w:pPr>
    <w:rPr>
      <w:rFonts w:ascii="TimesNewRomanPSMT" w:eastAsia="Times New Roman" w:hAnsi="TimesNewRomanPSMT" w:cs="TimesNewRomanPSMT"/>
      <w:szCs w:val="24"/>
    </w:rPr>
  </w:style>
  <w:style w:type="character" w:styleId="CommentReference">
    <w:name w:val="annotation reference"/>
    <w:basedOn w:val="DefaultParagraphFont"/>
    <w:uiPriority w:val="99"/>
    <w:semiHidden/>
    <w:unhideWhenUsed/>
    <w:rsid w:val="003C649B"/>
    <w:rPr>
      <w:sz w:val="16"/>
      <w:szCs w:val="16"/>
    </w:rPr>
  </w:style>
  <w:style w:type="paragraph" w:styleId="CommentText">
    <w:name w:val="annotation text"/>
    <w:basedOn w:val="Normal"/>
    <w:link w:val="CommentTextChar"/>
    <w:uiPriority w:val="99"/>
    <w:unhideWhenUsed/>
    <w:rsid w:val="003C649B"/>
    <w:pPr>
      <w:spacing w:line="240" w:lineRule="auto"/>
    </w:pPr>
    <w:rPr>
      <w:sz w:val="20"/>
      <w:szCs w:val="20"/>
    </w:rPr>
  </w:style>
  <w:style w:type="character" w:customStyle="1" w:styleId="CommentTextChar">
    <w:name w:val="Comment Text Char"/>
    <w:basedOn w:val="DefaultParagraphFont"/>
    <w:link w:val="CommentText"/>
    <w:uiPriority w:val="99"/>
    <w:rsid w:val="003C649B"/>
    <w:rPr>
      <w:sz w:val="20"/>
      <w:szCs w:val="20"/>
    </w:rPr>
  </w:style>
  <w:style w:type="paragraph" w:styleId="CommentSubject">
    <w:name w:val="annotation subject"/>
    <w:basedOn w:val="CommentText"/>
    <w:next w:val="CommentText"/>
    <w:link w:val="CommentSubjectChar"/>
    <w:uiPriority w:val="99"/>
    <w:semiHidden/>
    <w:unhideWhenUsed/>
    <w:rsid w:val="003C649B"/>
    <w:rPr>
      <w:b/>
      <w:bCs/>
    </w:rPr>
  </w:style>
  <w:style w:type="character" w:customStyle="1" w:styleId="CommentSubjectChar">
    <w:name w:val="Comment Subject Char"/>
    <w:basedOn w:val="CommentTextChar"/>
    <w:link w:val="CommentSubject"/>
    <w:uiPriority w:val="99"/>
    <w:semiHidden/>
    <w:rsid w:val="003C649B"/>
    <w:rPr>
      <w:b/>
      <w:bCs/>
      <w:sz w:val="20"/>
      <w:szCs w:val="20"/>
    </w:rPr>
  </w:style>
  <w:style w:type="character" w:styleId="PlaceholderText">
    <w:name w:val="Placeholder Text"/>
    <w:basedOn w:val="DefaultParagraphFont"/>
    <w:uiPriority w:val="99"/>
    <w:semiHidden/>
    <w:rsid w:val="00432867"/>
    <w:rPr>
      <w:color w:val="808080"/>
    </w:rPr>
  </w:style>
  <w:style w:type="paragraph" w:styleId="FootnoteText">
    <w:name w:val="footnote text"/>
    <w:basedOn w:val="Normal"/>
    <w:link w:val="FootnoteTextChar"/>
    <w:uiPriority w:val="99"/>
    <w:semiHidden/>
    <w:unhideWhenUsed/>
    <w:rsid w:val="00E56C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6C3E"/>
    <w:rPr>
      <w:sz w:val="20"/>
      <w:szCs w:val="20"/>
    </w:rPr>
  </w:style>
  <w:style w:type="character" w:styleId="FootnoteReference">
    <w:name w:val="footnote reference"/>
    <w:basedOn w:val="DefaultParagraphFont"/>
    <w:uiPriority w:val="99"/>
    <w:semiHidden/>
    <w:unhideWhenUsed/>
    <w:rsid w:val="00E56C3E"/>
    <w:rPr>
      <w:vertAlign w:val="superscript"/>
    </w:rPr>
  </w:style>
  <w:style w:type="paragraph" w:styleId="EndnoteText">
    <w:name w:val="endnote text"/>
    <w:basedOn w:val="Normal"/>
    <w:link w:val="EndnoteTextChar"/>
    <w:uiPriority w:val="99"/>
    <w:semiHidden/>
    <w:unhideWhenUsed/>
    <w:rsid w:val="00E56C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6C3E"/>
    <w:rPr>
      <w:sz w:val="20"/>
      <w:szCs w:val="20"/>
    </w:rPr>
  </w:style>
  <w:style w:type="character" w:styleId="EndnoteReference">
    <w:name w:val="endnote reference"/>
    <w:basedOn w:val="DefaultParagraphFont"/>
    <w:uiPriority w:val="99"/>
    <w:semiHidden/>
    <w:unhideWhenUsed/>
    <w:rsid w:val="00E56C3E"/>
    <w:rPr>
      <w:vertAlign w:val="superscript"/>
    </w:rPr>
  </w:style>
  <w:style w:type="character" w:styleId="Hyperlink">
    <w:name w:val="Hyperlink"/>
    <w:basedOn w:val="DefaultParagraphFont"/>
    <w:uiPriority w:val="99"/>
    <w:unhideWhenUsed/>
    <w:rsid w:val="00F82BB8"/>
    <w:rPr>
      <w:color w:val="0000FF" w:themeColor="hyperlink"/>
      <w:u w:val="single"/>
    </w:rPr>
  </w:style>
  <w:style w:type="character" w:styleId="UnresolvedMention">
    <w:name w:val="Unresolved Mention"/>
    <w:basedOn w:val="DefaultParagraphFont"/>
    <w:uiPriority w:val="99"/>
    <w:semiHidden/>
    <w:unhideWhenUsed/>
    <w:rsid w:val="00F82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mybib.com/tools/chicago-citation-generato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E354CC447E43D887493EF501237517"/>
        <w:category>
          <w:name w:val="General"/>
          <w:gallery w:val="placeholder"/>
        </w:category>
        <w:types>
          <w:type w:val="bbPlcHdr"/>
        </w:types>
        <w:behaviors>
          <w:behavior w:val="content"/>
        </w:behaviors>
        <w:guid w:val="{47D1D74C-5C90-405C-8322-A17080FB898B}"/>
      </w:docPartPr>
      <w:docPartBody>
        <w:p w:rsidR="00C033ED" w:rsidRDefault="00346721" w:rsidP="00346721">
          <w:pPr>
            <w:pStyle w:val="4FE354CC447E43D887493EF5012375173"/>
          </w:pPr>
          <w:r w:rsidRPr="00A81CE3">
            <w:rPr>
              <w:rStyle w:val="PlaceholderText"/>
            </w:rPr>
            <w:t>Choose an item.</w:t>
          </w:r>
        </w:p>
      </w:docPartBody>
    </w:docPart>
    <w:docPart>
      <w:docPartPr>
        <w:name w:val="93E3056DAFD9472DBE783876F6D4FA53"/>
        <w:category>
          <w:name w:val="General"/>
          <w:gallery w:val="placeholder"/>
        </w:category>
        <w:types>
          <w:type w:val="bbPlcHdr"/>
        </w:types>
        <w:behaviors>
          <w:behavior w:val="content"/>
        </w:behaviors>
        <w:guid w:val="{A031776B-0601-4800-8720-92E43C78C061}"/>
      </w:docPartPr>
      <w:docPartBody>
        <w:p w:rsidR="00C033ED" w:rsidRDefault="00B73908" w:rsidP="00B73908">
          <w:pPr>
            <w:pStyle w:val="93E3056DAFD9472DBE783876F6D4FA53"/>
          </w:pPr>
          <w:r w:rsidRPr="00DC499D">
            <w:rPr>
              <w:rStyle w:val="PlaceholderText"/>
            </w:rPr>
            <w:t>Click or tap to enter a date.</w:t>
          </w:r>
        </w:p>
      </w:docPartBody>
    </w:docPart>
    <w:docPart>
      <w:docPartPr>
        <w:name w:val="8161BE6605A14BCB9D9E35B55AC8630C"/>
        <w:category>
          <w:name w:val="General"/>
          <w:gallery w:val="placeholder"/>
        </w:category>
        <w:types>
          <w:type w:val="bbPlcHdr"/>
        </w:types>
        <w:behaviors>
          <w:behavior w:val="content"/>
        </w:behaviors>
        <w:guid w:val="{0F204AAC-FF3B-4755-ACDB-5049E72400D0}"/>
      </w:docPartPr>
      <w:docPartBody>
        <w:p w:rsidR="00C033ED" w:rsidRDefault="00346721" w:rsidP="00346721">
          <w:pPr>
            <w:pStyle w:val="8161BE6605A14BCB9D9E35B55AC8630C2"/>
          </w:pPr>
          <w:r w:rsidRPr="00A81CE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NewRomanPSMT">
    <w:altName w:val="Yu Gothic UI"/>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8F1"/>
    <w:rsid w:val="000E0032"/>
    <w:rsid w:val="00127D31"/>
    <w:rsid w:val="00174DD1"/>
    <w:rsid w:val="003327B1"/>
    <w:rsid w:val="00346721"/>
    <w:rsid w:val="00440ADA"/>
    <w:rsid w:val="006827D2"/>
    <w:rsid w:val="007D2602"/>
    <w:rsid w:val="00884730"/>
    <w:rsid w:val="00901BF8"/>
    <w:rsid w:val="00AB256C"/>
    <w:rsid w:val="00B458F1"/>
    <w:rsid w:val="00B73908"/>
    <w:rsid w:val="00C033ED"/>
    <w:rsid w:val="00CB4C69"/>
    <w:rsid w:val="00D94C1B"/>
    <w:rsid w:val="00E478AC"/>
    <w:rsid w:val="00E8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0032"/>
    <w:rPr>
      <w:color w:val="808080"/>
    </w:rPr>
  </w:style>
  <w:style w:type="paragraph" w:customStyle="1" w:styleId="93E3056DAFD9472DBE783876F6D4FA53">
    <w:name w:val="93E3056DAFD9472DBE783876F6D4FA53"/>
    <w:rsid w:val="00B73908"/>
  </w:style>
  <w:style w:type="paragraph" w:customStyle="1" w:styleId="8161BE6605A14BCB9D9E35B55AC8630C2">
    <w:name w:val="8161BE6605A14BCB9D9E35B55AC8630C2"/>
    <w:rsid w:val="00346721"/>
    <w:pPr>
      <w:spacing w:after="200" w:line="276" w:lineRule="auto"/>
    </w:pPr>
    <w:rPr>
      <w:rFonts w:eastAsiaTheme="minorHAnsi"/>
    </w:rPr>
  </w:style>
  <w:style w:type="paragraph" w:customStyle="1" w:styleId="4FE354CC447E43D887493EF5012375173">
    <w:name w:val="4FE354CC447E43D887493EF5012375173"/>
    <w:rsid w:val="00346721"/>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55C81B8D7FE419EE703A70984609E" ma:contentTypeVersion="2" ma:contentTypeDescription="Create a new document." ma:contentTypeScope="" ma:versionID="c601f54901dd65a74d231c114dfa139c">
  <xsd:schema xmlns:xsd="http://www.w3.org/2001/XMLSchema" xmlns:xs="http://www.w3.org/2001/XMLSchema" xmlns:p="http://schemas.microsoft.com/office/2006/metadata/properties" xmlns:ns2="e2b30149-aab2-4901-aa85-bbc0459ba732" targetNamespace="http://schemas.microsoft.com/office/2006/metadata/properties" ma:root="true" ma:fieldsID="7d3ad3db8970edb6843a24ca008712b8" ns2:_="">
    <xsd:import namespace="e2b30149-aab2-4901-aa85-bbc0459ba7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0149-aab2-4901-aa85-bbc0459ba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0BB1A-6E14-46C3-A5CE-D6F00BDBD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0149-aab2-4901-aa85-bbc0459ba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05C56-39AA-478A-8DAB-43168A9C55C1}">
  <ds:schemaRefs>
    <ds:schemaRef ds:uri="http://schemas.openxmlformats.org/officeDocument/2006/bibliography"/>
  </ds:schemaRefs>
</ds:datastoreItem>
</file>

<file path=customXml/itemProps3.xml><?xml version="1.0" encoding="utf-8"?>
<ds:datastoreItem xmlns:ds="http://schemas.openxmlformats.org/officeDocument/2006/customXml" ds:itemID="{52246EA2-B547-4E64-9B86-FA280664397C}">
  <ds:schemaRefs>
    <ds:schemaRef ds:uri="http://purl.org/dc/dcmitype/"/>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http://www.w3.org/XML/1998/namespace"/>
    <ds:schemaRef ds:uri="e2b30149-aab2-4901-aa85-bbc0459ba732"/>
    <ds:schemaRef ds:uri="http://schemas.microsoft.com/office/2006/metadata/properties"/>
  </ds:schemaRefs>
</ds:datastoreItem>
</file>

<file path=customXml/itemProps4.xml><?xml version="1.0" encoding="utf-8"?>
<ds:datastoreItem xmlns:ds="http://schemas.openxmlformats.org/officeDocument/2006/customXml" ds:itemID="{EAE66C47-127A-4E96-9428-510074EE7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Design Decision Template Complete Streets Deferral</vt:lpstr>
    </vt:vector>
  </TitlesOfParts>
  <Company>WSDOT</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Decision Template Complete Streets Deferral</dc:title>
  <dc:subject>Design Decision Template Complete Streets Deferral</dc:subject>
  <dc:creator>WSDOT Design</dc:creator>
  <cp:keywords>Design Decision Template Complete Streets Deferral</cp:keywords>
  <cp:lastModifiedBy>Williams, Stephanie</cp:lastModifiedBy>
  <cp:revision>3</cp:revision>
  <cp:lastPrinted>2019-09-17T13:54:00Z</cp:lastPrinted>
  <dcterms:created xsi:type="dcterms:W3CDTF">2024-08-26T17:20:00Z</dcterms:created>
  <dcterms:modified xsi:type="dcterms:W3CDTF">2024-08-28T23:03:00Z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0x0101009E855C81B8D7FE419EE703A70984609E</vt:lpwstr>
  </property>
</Properties>
</file>