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E36F" w14:textId="77777777" w:rsidR="00382CE3" w:rsidRPr="001648A7" w:rsidRDefault="00382CE3">
      <w:pPr>
        <w:pStyle w:val="BodyText"/>
        <w:tabs>
          <w:tab w:val="clear" w:pos="3960"/>
          <w:tab w:val="clear" w:pos="4440"/>
        </w:tabs>
        <w:rPr>
          <w:rFonts w:ascii="Times New Roman" w:hAnsi="Times New Roman"/>
          <w:b/>
        </w:rPr>
      </w:pPr>
    </w:p>
    <w:p w14:paraId="1C46E370" w14:textId="77777777" w:rsidR="00057A52" w:rsidRDefault="00057A52">
      <w:pPr>
        <w:pStyle w:val="BodyText"/>
        <w:tabs>
          <w:tab w:val="clear" w:pos="3960"/>
          <w:tab w:val="clear" w:pos="4440"/>
        </w:tabs>
        <w:rPr>
          <w:rFonts w:ascii="Times New Roman" w:hAnsi="Times New Roman"/>
        </w:rPr>
      </w:pPr>
    </w:p>
    <w:p w14:paraId="1C46E371" w14:textId="77777777" w:rsidR="00057A52" w:rsidRDefault="00057A52">
      <w:pPr>
        <w:pStyle w:val="BodyText"/>
        <w:tabs>
          <w:tab w:val="clear" w:pos="3960"/>
          <w:tab w:val="clear" w:pos="4440"/>
        </w:tabs>
        <w:rPr>
          <w:rFonts w:ascii="Times New Roman" w:hAnsi="Times New Roman"/>
        </w:rPr>
      </w:pPr>
    </w:p>
    <w:p w14:paraId="1C46E372" w14:textId="77777777" w:rsidR="00382CE3" w:rsidRPr="001648A7" w:rsidRDefault="00AC4AFA">
      <w:pPr>
        <w:pStyle w:val="BodyText"/>
        <w:tabs>
          <w:tab w:val="clear" w:pos="3960"/>
          <w:tab w:val="clear" w:pos="4440"/>
        </w:tabs>
        <w:rPr>
          <w:rFonts w:ascii="Times New Roman" w:hAnsi="Times New Roman"/>
        </w:rPr>
      </w:pPr>
      <w:r w:rsidRPr="001648A7">
        <w:rPr>
          <w:rFonts w:ascii="Times New Roman" w:hAnsi="Times New Roman"/>
        </w:rPr>
        <w:fldChar w:fldCharType="begin">
          <w:ffData>
            <w:name w:val="date"/>
            <w:enabled/>
            <w:calcOnExit w:val="0"/>
            <w:textInput>
              <w:default w:val="Insert Date"/>
              <w:format w:val="FIRST CAPITAL"/>
            </w:textInput>
          </w:ffData>
        </w:fldChar>
      </w:r>
      <w:bookmarkStart w:id="0" w:name="date"/>
      <w:r w:rsidR="00382CE3" w:rsidRPr="001648A7">
        <w:rPr>
          <w:rFonts w:ascii="Times New Roman" w:hAnsi="Times New Roman"/>
        </w:rPr>
        <w:instrText xml:space="preserve"> FORMTEXT </w:instrText>
      </w:r>
      <w:r w:rsidRPr="001648A7">
        <w:rPr>
          <w:rFonts w:ascii="Times New Roman" w:hAnsi="Times New Roman"/>
        </w:rPr>
      </w:r>
      <w:r w:rsidRPr="001648A7">
        <w:rPr>
          <w:rFonts w:ascii="Times New Roman" w:hAnsi="Times New Roman"/>
        </w:rPr>
        <w:fldChar w:fldCharType="separate"/>
      </w:r>
      <w:r w:rsidR="00382CE3" w:rsidRPr="001648A7">
        <w:rPr>
          <w:rFonts w:ascii="Times New Roman" w:hAnsi="Times New Roman"/>
          <w:noProof/>
        </w:rPr>
        <w:t>INSERT DATE</w:t>
      </w:r>
      <w:r w:rsidRPr="001648A7">
        <w:rPr>
          <w:rFonts w:ascii="Times New Roman" w:hAnsi="Times New Roman"/>
        </w:rPr>
        <w:fldChar w:fldCharType="end"/>
      </w:r>
      <w:bookmarkEnd w:id="0"/>
    </w:p>
    <w:p w14:paraId="1C46E373" w14:textId="77777777" w:rsidR="00382CE3" w:rsidRPr="001648A7" w:rsidRDefault="00382CE3">
      <w:pPr>
        <w:pStyle w:val="BodyText"/>
        <w:tabs>
          <w:tab w:val="clear" w:pos="3960"/>
          <w:tab w:val="clear" w:pos="4440"/>
        </w:tabs>
        <w:rPr>
          <w:rFonts w:ascii="Times New Roman" w:hAnsi="Times New Roman"/>
        </w:rPr>
      </w:pPr>
    </w:p>
    <w:p w14:paraId="1C46E374" w14:textId="77777777" w:rsidR="00382CE3" w:rsidRPr="001648A7" w:rsidRDefault="00382CE3">
      <w:pPr>
        <w:pStyle w:val="BodyText"/>
        <w:tabs>
          <w:tab w:val="clear" w:pos="3960"/>
          <w:tab w:val="clear" w:pos="4440"/>
        </w:tabs>
        <w:rPr>
          <w:rFonts w:ascii="Times New Roman" w:hAnsi="Times New Roman"/>
        </w:rPr>
      </w:pPr>
    </w:p>
    <w:p w14:paraId="1C46E375" w14:textId="273279C2" w:rsidR="00382CE3" w:rsidRPr="001648A7" w:rsidRDefault="00AC4AFA">
      <w:pPr>
        <w:pStyle w:val="BodyText"/>
        <w:tabs>
          <w:tab w:val="clear" w:pos="3960"/>
          <w:tab w:val="clear" w:pos="4440"/>
        </w:tabs>
        <w:rPr>
          <w:rFonts w:ascii="Times New Roman" w:hAnsi="Times New Roman"/>
        </w:rPr>
      </w:pPr>
      <w:r w:rsidRPr="001648A7">
        <w:rPr>
          <w:rFonts w:ascii="Times New Roman" w:hAnsi="Times New Roman"/>
        </w:rPr>
        <w:fldChar w:fldCharType="begin">
          <w:ffData>
            <w:name w:val="dname"/>
            <w:enabled/>
            <w:calcOnExit w:val="0"/>
            <w:textInput>
              <w:default w:val="Insert displacee name"/>
              <w:format w:val="FIRST CAPITAL"/>
            </w:textInput>
          </w:ffData>
        </w:fldChar>
      </w:r>
      <w:bookmarkStart w:id="1" w:name="dname"/>
      <w:r w:rsidR="00382CE3" w:rsidRPr="001648A7">
        <w:rPr>
          <w:rFonts w:ascii="Times New Roman" w:hAnsi="Times New Roman"/>
        </w:rPr>
        <w:instrText xml:space="preserve"> FORMTEXT </w:instrText>
      </w:r>
      <w:r w:rsidRPr="001648A7">
        <w:rPr>
          <w:rFonts w:ascii="Times New Roman" w:hAnsi="Times New Roman"/>
        </w:rPr>
      </w:r>
      <w:r w:rsidRPr="001648A7">
        <w:rPr>
          <w:rFonts w:ascii="Times New Roman" w:hAnsi="Times New Roman"/>
        </w:rPr>
        <w:fldChar w:fldCharType="separate"/>
      </w:r>
      <w:r w:rsidR="00382CE3" w:rsidRPr="001648A7">
        <w:rPr>
          <w:rFonts w:ascii="Times New Roman" w:hAnsi="Times New Roman"/>
          <w:noProof/>
        </w:rPr>
        <w:t>INSERT DISPLACEE NAME</w:t>
      </w:r>
      <w:r w:rsidRPr="001648A7">
        <w:rPr>
          <w:rFonts w:ascii="Times New Roman" w:hAnsi="Times New Roman"/>
        </w:rPr>
        <w:fldChar w:fldCharType="end"/>
      </w:r>
      <w:bookmarkEnd w:id="1"/>
    </w:p>
    <w:p w14:paraId="1C46E376" w14:textId="060DA13A" w:rsidR="00382CE3" w:rsidRPr="001648A7" w:rsidRDefault="00AC4AFA">
      <w:pPr>
        <w:pStyle w:val="BodyText"/>
        <w:tabs>
          <w:tab w:val="clear" w:pos="3960"/>
          <w:tab w:val="clear" w:pos="4440"/>
        </w:tabs>
        <w:rPr>
          <w:rFonts w:ascii="Times New Roman" w:hAnsi="Times New Roman"/>
        </w:rPr>
      </w:pPr>
      <w:r w:rsidRPr="001648A7">
        <w:rPr>
          <w:rFonts w:ascii="Times New Roman" w:hAnsi="Times New Roman"/>
        </w:rPr>
        <w:fldChar w:fldCharType="begin">
          <w:ffData>
            <w:name w:val="daddress"/>
            <w:enabled/>
            <w:calcOnExit w:val="0"/>
            <w:textInput>
              <w:default w:val="Insert displacee address"/>
              <w:format w:val="FIRST CAPITAL"/>
            </w:textInput>
          </w:ffData>
        </w:fldChar>
      </w:r>
      <w:bookmarkStart w:id="2" w:name="daddress"/>
      <w:r w:rsidR="00382CE3" w:rsidRPr="001648A7">
        <w:rPr>
          <w:rFonts w:ascii="Times New Roman" w:hAnsi="Times New Roman"/>
        </w:rPr>
        <w:instrText xml:space="preserve"> FORMTEXT </w:instrText>
      </w:r>
      <w:r w:rsidRPr="001648A7">
        <w:rPr>
          <w:rFonts w:ascii="Times New Roman" w:hAnsi="Times New Roman"/>
        </w:rPr>
      </w:r>
      <w:r w:rsidRPr="001648A7">
        <w:rPr>
          <w:rFonts w:ascii="Times New Roman" w:hAnsi="Times New Roman"/>
        </w:rPr>
        <w:fldChar w:fldCharType="separate"/>
      </w:r>
      <w:r w:rsidR="00382CE3" w:rsidRPr="001648A7">
        <w:rPr>
          <w:rFonts w:ascii="Times New Roman" w:hAnsi="Times New Roman"/>
          <w:noProof/>
        </w:rPr>
        <w:t>INSERT DISPLACEE ADDRESS</w:t>
      </w:r>
      <w:r w:rsidRPr="001648A7">
        <w:rPr>
          <w:rFonts w:ascii="Times New Roman" w:hAnsi="Times New Roman"/>
        </w:rPr>
        <w:fldChar w:fldCharType="end"/>
      </w:r>
      <w:bookmarkEnd w:id="2"/>
    </w:p>
    <w:p w14:paraId="1C46E377" w14:textId="77777777" w:rsidR="00382CE3" w:rsidRDefault="00382CE3">
      <w:pPr>
        <w:pStyle w:val="BodyText"/>
        <w:tabs>
          <w:tab w:val="clear" w:pos="3960"/>
          <w:tab w:val="clear" w:pos="4440"/>
        </w:tabs>
        <w:rPr>
          <w:rFonts w:ascii="Times New Roman" w:hAnsi="Times New Roman"/>
        </w:rPr>
      </w:pPr>
    </w:p>
    <w:p w14:paraId="1C46E378" w14:textId="77777777" w:rsidR="00382CE3" w:rsidRDefault="00382CE3">
      <w:pPr>
        <w:pStyle w:val="BodyText"/>
        <w:tabs>
          <w:tab w:val="clear" w:pos="3960"/>
          <w:tab w:val="clear" w:pos="4440"/>
        </w:tabs>
        <w:rPr>
          <w:rFonts w:ascii="Times New Roman" w:hAnsi="Times New Roman"/>
        </w:rPr>
      </w:pPr>
    </w:p>
    <w:p w14:paraId="1C46E379" w14:textId="77777777" w:rsidR="00382CE3" w:rsidRPr="001648A7" w:rsidRDefault="00382CE3">
      <w:pPr>
        <w:widowControl w:val="0"/>
        <w:tabs>
          <w:tab w:val="clear" w:pos="0"/>
          <w:tab w:val="clear" w:pos="4320"/>
          <w:tab w:val="clear" w:pos="5220"/>
        </w:tabs>
        <w:spacing w:line="280" w:lineRule="atLeast"/>
        <w:ind w:left="0"/>
        <w:rPr>
          <w:rFonts w:ascii="Times New Roman" w:hAnsi="Times New Roman"/>
          <w:b/>
        </w:rPr>
      </w:pPr>
      <w:r w:rsidRPr="001648A7">
        <w:rPr>
          <w:rFonts w:ascii="Times New Roman" w:hAnsi="Times New Roman"/>
          <w:b/>
        </w:rPr>
        <w:t>Relocation Assistance Program</w:t>
      </w:r>
    </w:p>
    <w:p w14:paraId="1C46E37A" w14:textId="77777777" w:rsidR="00382CE3" w:rsidRPr="001648A7" w:rsidRDefault="00382CE3">
      <w:pPr>
        <w:widowControl w:val="0"/>
        <w:tabs>
          <w:tab w:val="clear" w:pos="0"/>
          <w:tab w:val="clear" w:pos="4320"/>
          <w:tab w:val="clear" w:pos="5220"/>
        </w:tabs>
        <w:spacing w:line="280" w:lineRule="atLeast"/>
        <w:ind w:left="0"/>
        <w:rPr>
          <w:rFonts w:ascii="Times New Roman" w:hAnsi="Times New Roman"/>
          <w:b/>
        </w:rPr>
      </w:pPr>
      <w:bookmarkStart w:id="3" w:name="_GoBack"/>
      <w:r w:rsidRPr="001648A7">
        <w:rPr>
          <w:rFonts w:ascii="Times New Roman" w:hAnsi="Times New Roman"/>
          <w:b/>
        </w:rPr>
        <w:t>General Notice of Relocation Rights</w:t>
      </w:r>
      <w:r w:rsidR="00C56000" w:rsidRPr="001648A7">
        <w:rPr>
          <w:rFonts w:ascii="Times New Roman" w:hAnsi="Times New Roman"/>
          <w:b/>
        </w:rPr>
        <w:t xml:space="preserve"> for Landlords</w:t>
      </w:r>
    </w:p>
    <w:bookmarkEnd w:id="3"/>
    <w:p w14:paraId="1C46E37B" w14:textId="352D74CF" w:rsidR="00382CE3" w:rsidRPr="001648A7" w:rsidRDefault="00382CE3">
      <w:pPr>
        <w:widowControl w:val="0"/>
        <w:tabs>
          <w:tab w:val="clear" w:pos="0"/>
          <w:tab w:val="clear" w:pos="4320"/>
          <w:tab w:val="clear" w:pos="5220"/>
        </w:tabs>
        <w:spacing w:line="280" w:lineRule="atLeast"/>
        <w:ind w:left="0"/>
        <w:rPr>
          <w:rFonts w:ascii="Times New Roman" w:hAnsi="Times New Roman"/>
        </w:rPr>
      </w:pPr>
      <w:r w:rsidRPr="001648A7">
        <w:rPr>
          <w:rFonts w:ascii="Times New Roman" w:hAnsi="Times New Roman"/>
        </w:rPr>
        <w:t xml:space="preserve">Project Title:  </w:t>
      </w:r>
      <w:r w:rsidR="00AC4AFA" w:rsidRPr="001648A7">
        <w:rPr>
          <w:rFonts w:ascii="Times New Roman" w:hAnsi="Times New Roman"/>
        </w:rPr>
        <w:fldChar w:fldCharType="begin">
          <w:ffData>
            <w:name w:val="project"/>
            <w:enabled/>
            <w:calcOnExit w:val="0"/>
            <w:textInput>
              <w:default w:val="Insert Project title"/>
              <w:format w:val="FIRST CAPITAL"/>
            </w:textInput>
          </w:ffData>
        </w:fldChar>
      </w:r>
      <w:bookmarkStart w:id="4" w:name="project"/>
      <w:r w:rsidRPr="001648A7">
        <w:rPr>
          <w:rFonts w:ascii="Times New Roman" w:hAnsi="Times New Roman"/>
        </w:rPr>
        <w:instrText xml:space="preserve"> FORMTEXT </w:instrText>
      </w:r>
      <w:r w:rsidR="00AC4AFA" w:rsidRPr="001648A7">
        <w:rPr>
          <w:rFonts w:ascii="Times New Roman" w:hAnsi="Times New Roman"/>
        </w:rPr>
      </w:r>
      <w:r w:rsidR="00AC4AFA" w:rsidRPr="001648A7">
        <w:rPr>
          <w:rFonts w:ascii="Times New Roman" w:hAnsi="Times New Roman"/>
        </w:rPr>
        <w:fldChar w:fldCharType="separate"/>
      </w:r>
      <w:r w:rsidRPr="001648A7">
        <w:rPr>
          <w:rFonts w:ascii="Times New Roman" w:hAnsi="Times New Roman"/>
          <w:noProof/>
        </w:rPr>
        <w:t>INSERT PROJECT TITLE</w:t>
      </w:r>
      <w:r w:rsidR="00AC4AFA" w:rsidRPr="001648A7">
        <w:rPr>
          <w:rFonts w:ascii="Times New Roman" w:hAnsi="Times New Roman"/>
        </w:rPr>
        <w:fldChar w:fldCharType="end"/>
      </w:r>
      <w:bookmarkEnd w:id="4"/>
    </w:p>
    <w:p w14:paraId="1C46E37C" w14:textId="77777777" w:rsidR="00382CE3" w:rsidRPr="001648A7" w:rsidRDefault="00382CE3">
      <w:pPr>
        <w:widowControl w:val="0"/>
        <w:tabs>
          <w:tab w:val="clear" w:pos="0"/>
          <w:tab w:val="clear" w:pos="4320"/>
          <w:tab w:val="clear" w:pos="5220"/>
        </w:tabs>
        <w:spacing w:line="280" w:lineRule="atLeast"/>
        <w:ind w:left="0"/>
        <w:rPr>
          <w:rFonts w:ascii="Times New Roman" w:hAnsi="Times New Roman"/>
        </w:rPr>
      </w:pPr>
      <w:r w:rsidRPr="001648A7">
        <w:rPr>
          <w:rFonts w:ascii="Times New Roman" w:hAnsi="Times New Roman"/>
        </w:rPr>
        <w:t xml:space="preserve">Parcel No.:  </w:t>
      </w:r>
      <w:r w:rsidR="00AC4AFA" w:rsidRPr="001648A7">
        <w:rPr>
          <w:rFonts w:ascii="Times New Roman" w:hAnsi="Times New Roman"/>
        </w:rPr>
        <w:fldChar w:fldCharType="begin">
          <w:ffData>
            <w:name w:val=""/>
            <w:enabled/>
            <w:calcOnExit w:val="0"/>
            <w:textInput>
              <w:default w:val="Insert Parcel No."/>
              <w:format w:val="FIRST CAPITAL"/>
            </w:textInput>
          </w:ffData>
        </w:fldChar>
      </w:r>
      <w:r w:rsidRPr="001648A7">
        <w:rPr>
          <w:rFonts w:ascii="Times New Roman" w:hAnsi="Times New Roman"/>
        </w:rPr>
        <w:instrText xml:space="preserve"> FORMTEXT </w:instrText>
      </w:r>
      <w:r w:rsidR="00AC4AFA" w:rsidRPr="001648A7">
        <w:rPr>
          <w:rFonts w:ascii="Times New Roman" w:hAnsi="Times New Roman"/>
        </w:rPr>
      </w:r>
      <w:r w:rsidR="00AC4AFA" w:rsidRPr="001648A7">
        <w:rPr>
          <w:rFonts w:ascii="Times New Roman" w:hAnsi="Times New Roman"/>
        </w:rPr>
        <w:fldChar w:fldCharType="separate"/>
      </w:r>
      <w:r w:rsidRPr="001648A7">
        <w:rPr>
          <w:rFonts w:ascii="Times New Roman" w:hAnsi="Times New Roman"/>
          <w:noProof/>
        </w:rPr>
        <w:t>INS</w:t>
      </w:r>
      <w:r w:rsidRPr="001648A7">
        <w:rPr>
          <w:rFonts w:ascii="Times New Roman" w:hAnsi="Times New Roman"/>
        </w:rPr>
        <w:t>ER</w:t>
      </w:r>
      <w:r w:rsidRPr="001648A7">
        <w:rPr>
          <w:rFonts w:ascii="Times New Roman" w:hAnsi="Times New Roman"/>
          <w:noProof/>
        </w:rPr>
        <w:t>T PARCEL NO.</w:t>
      </w:r>
      <w:r w:rsidR="00AC4AFA" w:rsidRPr="001648A7">
        <w:rPr>
          <w:rFonts w:ascii="Times New Roman" w:hAnsi="Times New Roman"/>
        </w:rPr>
        <w:fldChar w:fldCharType="end"/>
      </w:r>
    </w:p>
    <w:p w14:paraId="1C46E37D" w14:textId="3113B321" w:rsidR="00382CE3" w:rsidRPr="001648A7" w:rsidRDefault="00382CE3">
      <w:pPr>
        <w:widowControl w:val="0"/>
        <w:tabs>
          <w:tab w:val="clear" w:pos="0"/>
          <w:tab w:val="clear" w:pos="4320"/>
          <w:tab w:val="clear" w:pos="5220"/>
        </w:tabs>
        <w:spacing w:line="280" w:lineRule="atLeast"/>
        <w:ind w:left="0"/>
        <w:rPr>
          <w:rFonts w:ascii="Times New Roman" w:hAnsi="Times New Roman"/>
        </w:rPr>
      </w:pPr>
      <w:r w:rsidRPr="001648A7">
        <w:rPr>
          <w:rFonts w:ascii="Times New Roman" w:hAnsi="Times New Roman"/>
        </w:rPr>
        <w:t xml:space="preserve">Displacee No:  </w:t>
      </w:r>
      <w:r w:rsidR="00AC4AFA" w:rsidRPr="001648A7">
        <w:rPr>
          <w:rFonts w:ascii="Times New Roman" w:hAnsi="Times New Roman"/>
        </w:rPr>
        <w:fldChar w:fldCharType="begin">
          <w:ffData>
            <w:name w:val="Text1"/>
            <w:enabled/>
            <w:calcOnExit w:val="0"/>
            <w:textInput>
              <w:default w:val="Insert displacee no."/>
            </w:textInput>
          </w:ffData>
        </w:fldChar>
      </w:r>
      <w:bookmarkStart w:id="5" w:name="Text1"/>
      <w:r w:rsidRPr="001648A7">
        <w:rPr>
          <w:rFonts w:ascii="Times New Roman" w:hAnsi="Times New Roman"/>
        </w:rPr>
        <w:instrText xml:space="preserve"> FORMTEXT </w:instrText>
      </w:r>
      <w:r w:rsidR="00AC4AFA" w:rsidRPr="001648A7">
        <w:rPr>
          <w:rFonts w:ascii="Times New Roman" w:hAnsi="Times New Roman"/>
        </w:rPr>
      </w:r>
      <w:r w:rsidR="00AC4AFA" w:rsidRPr="001648A7">
        <w:rPr>
          <w:rFonts w:ascii="Times New Roman" w:hAnsi="Times New Roman"/>
        </w:rPr>
        <w:fldChar w:fldCharType="separate"/>
      </w:r>
      <w:r w:rsidRPr="001648A7">
        <w:rPr>
          <w:rFonts w:ascii="Times New Roman" w:hAnsi="Times New Roman"/>
          <w:noProof/>
        </w:rPr>
        <w:t>INSERT DISPLACEE NO.</w:t>
      </w:r>
      <w:r w:rsidR="00AC4AFA" w:rsidRPr="001648A7">
        <w:rPr>
          <w:rFonts w:ascii="Times New Roman" w:hAnsi="Times New Roman"/>
        </w:rPr>
        <w:fldChar w:fldCharType="end"/>
      </w:r>
      <w:bookmarkEnd w:id="5"/>
    </w:p>
    <w:p w14:paraId="1C46E37E" w14:textId="77777777" w:rsidR="00382CE3" w:rsidRDefault="00382CE3">
      <w:pPr>
        <w:widowControl w:val="0"/>
        <w:tabs>
          <w:tab w:val="clear" w:pos="0"/>
          <w:tab w:val="clear" w:pos="4320"/>
          <w:tab w:val="clear" w:pos="5220"/>
        </w:tabs>
        <w:spacing w:line="280" w:lineRule="atLeast"/>
        <w:ind w:left="0"/>
        <w:rPr>
          <w:rFonts w:ascii="Times New Roman" w:hAnsi="Times New Roman"/>
        </w:rPr>
      </w:pPr>
    </w:p>
    <w:p w14:paraId="1C46E37F" w14:textId="37AD35AD" w:rsidR="00382CE3" w:rsidRPr="001648A7" w:rsidRDefault="00D4316D">
      <w:pPr>
        <w:pStyle w:val="BodyText"/>
        <w:tabs>
          <w:tab w:val="clear" w:pos="3960"/>
          <w:tab w:val="clear" w:pos="4440"/>
        </w:tabs>
        <w:rPr>
          <w:rFonts w:ascii="Times New Roman" w:hAnsi="Times New Roman"/>
        </w:rPr>
      </w:pPr>
      <w:proofErr w:type="spellStart"/>
      <w:proofErr w:type="gramStart"/>
      <w:r>
        <w:rPr>
          <w:rFonts w:ascii="Times New Roman" w:hAnsi="Times New Roman"/>
        </w:rPr>
        <w:t>Estimado</w:t>
      </w:r>
      <w:proofErr w:type="spellEnd"/>
      <w:r>
        <w:rPr>
          <w:rFonts w:ascii="Times New Roman" w:hAnsi="Times New Roman"/>
        </w:rPr>
        <w:t>(</w:t>
      </w:r>
      <w:proofErr w:type="gramEnd"/>
      <w:r>
        <w:rPr>
          <w:rFonts w:ascii="Times New Roman" w:hAnsi="Times New Roman"/>
        </w:rPr>
        <w:t>a)</w:t>
      </w:r>
      <w:r w:rsidR="00382CE3">
        <w:rPr>
          <w:rFonts w:ascii="Times New Roman" w:hAnsi="Times New Roman"/>
        </w:rPr>
        <w:t xml:space="preserve"> </w:t>
      </w:r>
      <w:r w:rsidR="00AC4AFA" w:rsidRPr="001648A7">
        <w:rPr>
          <w:rFonts w:ascii="Times New Roman" w:hAnsi="Times New Roman"/>
        </w:rPr>
        <w:fldChar w:fldCharType="begin">
          <w:ffData>
            <w:name w:val="Text2"/>
            <w:enabled/>
            <w:calcOnExit w:val="0"/>
            <w:textInput>
              <w:default w:val="Insert displacee name:"/>
            </w:textInput>
          </w:ffData>
        </w:fldChar>
      </w:r>
      <w:bookmarkStart w:id="6" w:name="Text2"/>
      <w:r w:rsidR="00382CE3" w:rsidRPr="001648A7">
        <w:rPr>
          <w:rFonts w:ascii="Times New Roman" w:hAnsi="Times New Roman"/>
        </w:rPr>
        <w:instrText xml:space="preserve"> FORMTEXT </w:instrText>
      </w:r>
      <w:r w:rsidR="00AC4AFA" w:rsidRPr="001648A7">
        <w:rPr>
          <w:rFonts w:ascii="Times New Roman" w:hAnsi="Times New Roman"/>
        </w:rPr>
      </w:r>
      <w:r w:rsidR="00AC4AFA" w:rsidRPr="001648A7">
        <w:rPr>
          <w:rFonts w:ascii="Times New Roman" w:hAnsi="Times New Roman"/>
        </w:rPr>
        <w:fldChar w:fldCharType="separate"/>
      </w:r>
      <w:r w:rsidR="00382CE3" w:rsidRPr="001648A7">
        <w:rPr>
          <w:rFonts w:ascii="Times New Roman" w:hAnsi="Times New Roman"/>
          <w:noProof/>
        </w:rPr>
        <w:t>INSERT DISPLACEE NAME:</w:t>
      </w:r>
      <w:r w:rsidR="00AC4AFA" w:rsidRPr="001648A7">
        <w:rPr>
          <w:rFonts w:ascii="Times New Roman" w:hAnsi="Times New Roman"/>
        </w:rPr>
        <w:fldChar w:fldCharType="end"/>
      </w:r>
      <w:bookmarkEnd w:id="6"/>
    </w:p>
    <w:p w14:paraId="1C46E380" w14:textId="77777777" w:rsidR="00382CE3" w:rsidRDefault="00382CE3">
      <w:pPr>
        <w:pStyle w:val="BodyText"/>
        <w:tabs>
          <w:tab w:val="clear" w:pos="3960"/>
          <w:tab w:val="clear" w:pos="4440"/>
        </w:tabs>
        <w:rPr>
          <w:rFonts w:ascii="Times New Roman" w:hAnsi="Times New Roman"/>
        </w:rPr>
      </w:pPr>
    </w:p>
    <w:p w14:paraId="1C46E381" w14:textId="634681EC" w:rsidR="00382CE3" w:rsidRPr="00E47591" w:rsidRDefault="005745CB" w:rsidP="0021410B">
      <w:pPr>
        <w:pStyle w:val="BodyText"/>
        <w:tabs>
          <w:tab w:val="clear" w:pos="3960"/>
          <w:tab w:val="clear" w:pos="4440"/>
        </w:tabs>
        <w:jc w:val="both"/>
        <w:rPr>
          <w:rFonts w:ascii="Times New Roman" w:hAnsi="Times New Roman"/>
          <w:lang w:val="es-AR"/>
        </w:rPr>
      </w:pPr>
      <w:r w:rsidRPr="00E47591">
        <w:rPr>
          <w:rFonts w:ascii="Times New Roman" w:hAnsi="Times New Roman"/>
          <w:lang w:val="es-AR"/>
        </w:rPr>
        <w:t>Por medio de este aviso le informamos que el Departam</w:t>
      </w:r>
      <w:r w:rsidR="00E47591" w:rsidRPr="00E47591">
        <w:rPr>
          <w:rFonts w:ascii="Times New Roman" w:hAnsi="Times New Roman"/>
          <w:lang w:val="es-AR"/>
        </w:rPr>
        <w:t>ento de Transporte del estado de Washington (WSDOT, por sus siglas en inglés)</w:t>
      </w:r>
      <w:r w:rsidRPr="00E47591">
        <w:rPr>
          <w:rFonts w:ascii="Times New Roman" w:hAnsi="Times New Roman"/>
          <w:lang w:val="es-AR"/>
        </w:rPr>
        <w:t xml:space="preserve"> tiene programado comprar</w:t>
      </w:r>
      <w:r w:rsidR="00E47591" w:rsidRPr="00E47591">
        <w:rPr>
          <w:rFonts w:ascii="Times New Roman" w:hAnsi="Times New Roman"/>
          <w:lang w:val="es-AR"/>
        </w:rPr>
        <w:t xml:space="preserve"> la propiedad que usted posee en</w:t>
      </w:r>
      <w:r w:rsidR="00382CE3" w:rsidRPr="00E47591">
        <w:rPr>
          <w:rFonts w:ascii="Times New Roman" w:hAnsi="Times New Roman"/>
          <w:i/>
          <w:lang w:val="es-AR"/>
        </w:rPr>
        <w:t xml:space="preserve"> </w:t>
      </w:r>
      <w:r w:rsidR="00AC4AFA" w:rsidRPr="001648A7">
        <w:rPr>
          <w:rFonts w:ascii="Times New Roman" w:hAnsi="Times New Roman"/>
        </w:rPr>
        <w:fldChar w:fldCharType="begin">
          <w:ffData>
            <w:name w:val="daddress"/>
            <w:enabled/>
            <w:calcOnExit w:val="0"/>
            <w:textInput>
              <w:default w:val="Insert displacee address"/>
              <w:format w:val="FIRST CAPITAL"/>
            </w:textInput>
          </w:ffData>
        </w:fldChar>
      </w:r>
      <w:r w:rsidR="00382CE3" w:rsidRPr="001648A7">
        <w:rPr>
          <w:rFonts w:ascii="Times New Roman" w:hAnsi="Times New Roman"/>
          <w:lang w:val="es-AR"/>
        </w:rPr>
        <w:instrText xml:space="preserve"> FORMTEXT </w:instrText>
      </w:r>
      <w:r w:rsidR="00AC4AFA" w:rsidRPr="001648A7">
        <w:rPr>
          <w:rFonts w:ascii="Times New Roman" w:hAnsi="Times New Roman"/>
        </w:rPr>
      </w:r>
      <w:r w:rsidR="00AC4AFA" w:rsidRPr="001648A7">
        <w:rPr>
          <w:rFonts w:ascii="Times New Roman" w:hAnsi="Times New Roman"/>
        </w:rPr>
        <w:fldChar w:fldCharType="separate"/>
      </w:r>
      <w:r w:rsidR="00382CE3" w:rsidRPr="001648A7">
        <w:rPr>
          <w:rFonts w:ascii="Times New Roman" w:hAnsi="Times New Roman"/>
          <w:noProof/>
          <w:lang w:val="es-AR"/>
        </w:rPr>
        <w:t>INSERT DISPLACEE ADDRESS</w:t>
      </w:r>
      <w:r w:rsidR="00AC4AFA" w:rsidRPr="001648A7">
        <w:rPr>
          <w:rFonts w:ascii="Times New Roman" w:hAnsi="Times New Roman"/>
        </w:rPr>
        <w:fldChar w:fldCharType="end"/>
      </w:r>
      <w:r w:rsidR="00382CE3" w:rsidRPr="001648A7">
        <w:rPr>
          <w:rFonts w:ascii="Times New Roman" w:hAnsi="Times New Roman"/>
          <w:lang w:val="es-AR"/>
        </w:rPr>
        <w:t xml:space="preserve"> </w:t>
      </w:r>
      <w:r w:rsidR="00E47591" w:rsidRPr="00E47591">
        <w:rPr>
          <w:rFonts w:ascii="Times New Roman" w:hAnsi="Times New Roman"/>
          <w:lang w:val="es-AR"/>
        </w:rPr>
        <w:t xml:space="preserve">para un </w:t>
      </w:r>
      <w:r w:rsidR="00E47591">
        <w:rPr>
          <w:rFonts w:ascii="Times New Roman" w:hAnsi="Times New Roman"/>
          <w:lang w:val="es-AR"/>
        </w:rPr>
        <w:t>p</w:t>
      </w:r>
      <w:r w:rsidR="00E47591" w:rsidRPr="00E47591">
        <w:rPr>
          <w:rFonts w:ascii="Times New Roman" w:hAnsi="Times New Roman"/>
          <w:lang w:val="es-AR"/>
        </w:rPr>
        <w:t>royecto de mejora del transporte</w:t>
      </w:r>
      <w:r w:rsidR="00382CE3" w:rsidRPr="00E47591">
        <w:rPr>
          <w:rFonts w:ascii="Times New Roman" w:hAnsi="Times New Roman"/>
          <w:lang w:val="es-AR"/>
        </w:rPr>
        <w:t xml:space="preserve">. </w:t>
      </w:r>
      <w:r w:rsidR="00E47591" w:rsidRPr="00E47591">
        <w:rPr>
          <w:rFonts w:ascii="Times New Roman" w:hAnsi="Times New Roman"/>
          <w:lang w:val="es-AR"/>
        </w:rPr>
        <w:t>Si la propiedad se adquiere como est</w:t>
      </w:r>
      <w:r w:rsidR="00812E07">
        <w:rPr>
          <w:rFonts w:ascii="Times New Roman" w:hAnsi="Times New Roman"/>
          <w:lang w:val="es-AR"/>
        </w:rPr>
        <w:t>á planificad</w:t>
      </w:r>
      <w:r w:rsidR="00E47591" w:rsidRPr="00E47591">
        <w:rPr>
          <w:rFonts w:ascii="Times New Roman" w:hAnsi="Times New Roman"/>
          <w:lang w:val="es-AR"/>
        </w:rPr>
        <w:t xml:space="preserve">o, usted deberá </w:t>
      </w:r>
      <w:r w:rsidR="00E47591">
        <w:rPr>
          <w:rFonts w:ascii="Times New Roman" w:hAnsi="Times New Roman"/>
          <w:lang w:val="es-AR"/>
        </w:rPr>
        <w:t>mud</w:t>
      </w:r>
      <w:r w:rsidR="00E47591" w:rsidRPr="00E47591">
        <w:rPr>
          <w:rFonts w:ascii="Times New Roman" w:hAnsi="Times New Roman"/>
          <w:lang w:val="es-AR"/>
        </w:rPr>
        <w:t>a</w:t>
      </w:r>
      <w:r w:rsidR="00E47591">
        <w:rPr>
          <w:rFonts w:ascii="Times New Roman" w:hAnsi="Times New Roman"/>
          <w:lang w:val="es-AR"/>
        </w:rPr>
        <w:t>r</w:t>
      </w:r>
      <w:r w:rsidR="00E47591" w:rsidRPr="00E47591">
        <w:rPr>
          <w:rFonts w:ascii="Times New Roman" w:hAnsi="Times New Roman"/>
          <w:lang w:val="es-AR"/>
        </w:rPr>
        <w:t xml:space="preserve"> todos los bienes muebles que pueda tener en el lugar</w:t>
      </w:r>
      <w:r w:rsidR="00382CE3" w:rsidRPr="00E47591">
        <w:rPr>
          <w:rFonts w:ascii="Times New Roman" w:hAnsi="Times New Roman"/>
          <w:lang w:val="es-AR"/>
        </w:rPr>
        <w:t>.</w:t>
      </w:r>
    </w:p>
    <w:p w14:paraId="7D906AEE" w14:textId="77777777" w:rsidR="00D4316D" w:rsidRDefault="00D4316D" w:rsidP="00D4316D">
      <w:pPr>
        <w:ind w:left="0"/>
        <w:rPr>
          <w:rFonts w:ascii="Times New Roman" w:hAnsi="Times New Roman"/>
          <w:szCs w:val="24"/>
          <w:highlight w:val="yellow"/>
          <w:lang w:val="es-ES"/>
        </w:rPr>
      </w:pPr>
    </w:p>
    <w:p w14:paraId="1C46E383" w14:textId="7C5EF658" w:rsidR="00F518BC" w:rsidRPr="00A9072E" w:rsidRDefault="00EA0FC8" w:rsidP="0021410B">
      <w:pPr>
        <w:ind w:left="0"/>
        <w:jc w:val="both"/>
        <w:rPr>
          <w:rFonts w:ascii="Times New Roman" w:hAnsi="Times New Roman"/>
          <w:i/>
          <w:szCs w:val="24"/>
          <w:lang w:val="es-AR"/>
        </w:rPr>
      </w:pPr>
      <w:r w:rsidRPr="00A9072E">
        <w:rPr>
          <w:rStyle w:val="Emphasis"/>
          <w:rFonts w:ascii="Times New Roman" w:hAnsi="Times New Roman"/>
          <w:i w:val="0"/>
          <w:szCs w:val="24"/>
          <w:lang w:val="es-ES"/>
        </w:rPr>
        <w:t>Como propietario</w:t>
      </w:r>
      <w:r w:rsidR="00812E07">
        <w:rPr>
          <w:rStyle w:val="Emphasis"/>
          <w:rFonts w:ascii="Times New Roman" w:hAnsi="Times New Roman"/>
          <w:i w:val="0"/>
          <w:szCs w:val="24"/>
          <w:lang w:val="es-ES"/>
        </w:rPr>
        <w:t>,</w:t>
      </w:r>
      <w:r w:rsidRPr="00A9072E">
        <w:rPr>
          <w:rStyle w:val="Emphasis"/>
          <w:rFonts w:ascii="Times New Roman" w:hAnsi="Times New Roman"/>
          <w:i w:val="0"/>
          <w:szCs w:val="24"/>
          <w:lang w:val="es-ES"/>
        </w:rPr>
        <w:t xml:space="preserve"> usted no puede impedir que los empleados autorizados de</w:t>
      </w:r>
      <w:r w:rsidR="00812E07">
        <w:rPr>
          <w:rStyle w:val="Emphasis"/>
          <w:rFonts w:ascii="Times New Roman" w:hAnsi="Times New Roman"/>
          <w:i w:val="0"/>
          <w:szCs w:val="24"/>
          <w:lang w:val="es-ES"/>
        </w:rPr>
        <w:t>l</w:t>
      </w:r>
      <w:r w:rsidR="00F518BC" w:rsidRPr="00A9072E">
        <w:rPr>
          <w:rStyle w:val="Emphasis"/>
          <w:rFonts w:ascii="Times New Roman" w:hAnsi="Times New Roman"/>
          <w:i w:val="0"/>
          <w:szCs w:val="24"/>
          <w:lang w:val="es-ES"/>
        </w:rPr>
        <w:t xml:space="preserve"> </w:t>
      </w:r>
      <w:r w:rsidR="0021410B" w:rsidRPr="00A9072E">
        <w:rPr>
          <w:rStyle w:val="Emphasis"/>
          <w:rFonts w:ascii="Times New Roman" w:hAnsi="Times New Roman"/>
          <w:i w:val="0"/>
          <w:szCs w:val="24"/>
          <w:lang w:val="es-ES"/>
        </w:rPr>
        <w:t>WSDOT</w:t>
      </w:r>
      <w:r w:rsidR="00F518BC" w:rsidRPr="00A9072E">
        <w:rPr>
          <w:rStyle w:val="Emphasis"/>
          <w:rFonts w:ascii="Times New Roman" w:hAnsi="Times New Roman"/>
          <w:i w:val="0"/>
          <w:szCs w:val="24"/>
          <w:lang w:val="es-ES"/>
        </w:rPr>
        <w:t xml:space="preserve"> </w:t>
      </w:r>
      <w:r w:rsidR="00A9072E" w:rsidRPr="00A9072E">
        <w:rPr>
          <w:rStyle w:val="Emphasis"/>
          <w:rFonts w:ascii="Times New Roman" w:hAnsi="Times New Roman"/>
          <w:i w:val="0"/>
          <w:szCs w:val="24"/>
          <w:lang w:val="es-ES"/>
        </w:rPr>
        <w:t>notifiquen a sus locatarios sobre los beneficios que pueden recibir en virtud de la Ley Uniforme de Reubicaci</w:t>
      </w:r>
      <w:r w:rsidR="00A9072E">
        <w:rPr>
          <w:rStyle w:val="Emphasis"/>
          <w:rFonts w:ascii="Times New Roman" w:hAnsi="Times New Roman"/>
          <w:i w:val="0"/>
          <w:szCs w:val="24"/>
          <w:lang w:val="es-ES"/>
        </w:rPr>
        <w:t>ón y la Ley de Políticas de Adquisición de Inmuebles de</w:t>
      </w:r>
      <w:r w:rsidR="00F518BC" w:rsidRPr="00A9072E">
        <w:rPr>
          <w:rStyle w:val="Emphasis"/>
          <w:rFonts w:ascii="Times New Roman" w:hAnsi="Times New Roman"/>
          <w:i w:val="0"/>
          <w:szCs w:val="24"/>
          <w:lang w:val="es-ES"/>
        </w:rPr>
        <w:t xml:space="preserve"> 1970,</w:t>
      </w:r>
      <w:r w:rsidR="00A9072E">
        <w:rPr>
          <w:rStyle w:val="Emphasis"/>
          <w:rFonts w:ascii="Times New Roman" w:hAnsi="Times New Roman"/>
          <w:i w:val="0"/>
          <w:szCs w:val="24"/>
          <w:lang w:val="es-ES"/>
        </w:rPr>
        <w:t xml:space="preserve"> y sus modificatorias</w:t>
      </w:r>
      <w:r w:rsidR="00F518BC" w:rsidRPr="00A9072E">
        <w:rPr>
          <w:rStyle w:val="Emphasis"/>
          <w:rFonts w:ascii="Times New Roman" w:hAnsi="Times New Roman"/>
          <w:i w:val="0"/>
          <w:szCs w:val="24"/>
          <w:lang w:val="es-ES"/>
        </w:rPr>
        <w:t xml:space="preserve"> (URA) 49 CFR 24. </w:t>
      </w:r>
      <w:r w:rsidR="00812E07">
        <w:rPr>
          <w:rStyle w:val="Emphasis"/>
          <w:rFonts w:ascii="Times New Roman" w:hAnsi="Times New Roman"/>
          <w:i w:val="0"/>
          <w:szCs w:val="24"/>
          <w:lang w:val="es-ES"/>
        </w:rPr>
        <w:t>Entienda</w:t>
      </w:r>
      <w:r w:rsidR="00A9072E">
        <w:rPr>
          <w:rStyle w:val="Emphasis"/>
          <w:rFonts w:ascii="Times New Roman" w:hAnsi="Times New Roman"/>
          <w:i w:val="0"/>
          <w:szCs w:val="24"/>
          <w:lang w:val="es-ES"/>
        </w:rPr>
        <w:t xml:space="preserve"> que </w:t>
      </w:r>
      <w:r w:rsidR="00812E07">
        <w:rPr>
          <w:rStyle w:val="Emphasis"/>
          <w:rFonts w:ascii="Times New Roman" w:hAnsi="Times New Roman"/>
          <w:i w:val="0"/>
          <w:szCs w:val="24"/>
          <w:lang w:val="es-ES"/>
        </w:rPr>
        <w:t>redundará en</w:t>
      </w:r>
      <w:r w:rsidR="00A9072E">
        <w:rPr>
          <w:rStyle w:val="Emphasis"/>
          <w:rFonts w:ascii="Times New Roman" w:hAnsi="Times New Roman"/>
          <w:i w:val="0"/>
          <w:szCs w:val="24"/>
          <w:lang w:val="es-ES"/>
        </w:rPr>
        <w:t xml:space="preserve"> su beneficio que nos permita explicar a sus locatarios los requisitos y las obligaciones</w:t>
      </w:r>
      <w:r w:rsidR="00812E07">
        <w:rPr>
          <w:rStyle w:val="Emphasis"/>
          <w:rFonts w:ascii="Times New Roman" w:hAnsi="Times New Roman"/>
          <w:i w:val="0"/>
          <w:szCs w:val="24"/>
          <w:lang w:val="es-ES"/>
        </w:rPr>
        <w:t xml:space="preserve"> que deben cumplir</w:t>
      </w:r>
      <w:r w:rsidR="00A9072E">
        <w:rPr>
          <w:rStyle w:val="Emphasis"/>
          <w:rFonts w:ascii="Times New Roman" w:hAnsi="Times New Roman"/>
          <w:i w:val="0"/>
          <w:szCs w:val="24"/>
          <w:lang w:val="es-ES"/>
        </w:rPr>
        <w:t xml:space="preserve"> para </w:t>
      </w:r>
      <w:r w:rsidR="00812E07">
        <w:rPr>
          <w:rStyle w:val="Emphasis"/>
          <w:rFonts w:ascii="Times New Roman" w:hAnsi="Times New Roman"/>
          <w:i w:val="0"/>
          <w:szCs w:val="24"/>
          <w:lang w:val="es-ES"/>
        </w:rPr>
        <w:t>recibir los beneficios e informarles</w:t>
      </w:r>
      <w:r w:rsidR="00A9072E">
        <w:rPr>
          <w:rStyle w:val="Emphasis"/>
          <w:rFonts w:ascii="Times New Roman" w:hAnsi="Times New Roman"/>
          <w:i w:val="0"/>
          <w:szCs w:val="24"/>
          <w:lang w:val="es-ES"/>
        </w:rPr>
        <w:t xml:space="preserve"> que la reubicación no es urgente. </w:t>
      </w:r>
      <w:r w:rsidR="00A9072E" w:rsidRPr="00A9072E">
        <w:rPr>
          <w:rStyle w:val="Emphasis"/>
          <w:rFonts w:ascii="Times New Roman" w:hAnsi="Times New Roman"/>
          <w:i w:val="0"/>
          <w:szCs w:val="24"/>
          <w:lang w:val="es-AR"/>
        </w:rPr>
        <w:t>S</w:t>
      </w:r>
      <w:r w:rsidR="00812E07">
        <w:rPr>
          <w:rStyle w:val="Emphasis"/>
          <w:rFonts w:ascii="Times New Roman" w:hAnsi="Times New Roman"/>
          <w:i w:val="0"/>
          <w:szCs w:val="24"/>
          <w:lang w:val="es-AR"/>
        </w:rPr>
        <w:t>i el</w:t>
      </w:r>
      <w:r w:rsidR="00A9072E" w:rsidRPr="00A9072E">
        <w:rPr>
          <w:rStyle w:val="Emphasis"/>
          <w:rFonts w:ascii="Times New Roman" w:hAnsi="Times New Roman"/>
          <w:i w:val="0"/>
          <w:szCs w:val="24"/>
          <w:lang w:val="es-AR"/>
        </w:rPr>
        <w:t xml:space="preserve"> locatario se muda antes de que usted reciba una oferta, no podrá acceder a los derechos de reubicación</w:t>
      </w:r>
      <w:r w:rsidR="00F518BC" w:rsidRPr="00A9072E">
        <w:rPr>
          <w:rStyle w:val="Emphasis"/>
          <w:rFonts w:ascii="Times New Roman" w:hAnsi="Times New Roman"/>
          <w:i w:val="0"/>
          <w:szCs w:val="24"/>
          <w:lang w:val="es-AR"/>
        </w:rPr>
        <w:t>.</w:t>
      </w:r>
    </w:p>
    <w:p w14:paraId="1C46E384" w14:textId="77777777" w:rsidR="00A93564" w:rsidRPr="00A9072E" w:rsidRDefault="00A93564" w:rsidP="0021410B">
      <w:pPr>
        <w:widowControl w:val="0"/>
        <w:tabs>
          <w:tab w:val="left" w:pos="720"/>
          <w:tab w:val="left" w:pos="5040"/>
          <w:tab w:val="left" w:pos="5760"/>
        </w:tabs>
        <w:spacing w:line="280" w:lineRule="atLeast"/>
        <w:ind w:left="0"/>
        <w:jc w:val="both"/>
        <w:rPr>
          <w:rFonts w:ascii="Times New Roman" w:hAnsi="Times New Roman"/>
          <w:lang w:val="es-AR"/>
        </w:rPr>
      </w:pPr>
    </w:p>
    <w:p w14:paraId="38A4ACBC" w14:textId="113B0196" w:rsidR="00E47591" w:rsidRDefault="00812E07" w:rsidP="004345B8">
      <w:pPr>
        <w:widowControl w:val="0"/>
        <w:tabs>
          <w:tab w:val="left" w:pos="720"/>
          <w:tab w:val="left" w:pos="5040"/>
          <w:tab w:val="left" w:pos="5760"/>
        </w:tabs>
        <w:spacing w:line="280" w:lineRule="atLeast"/>
        <w:ind w:left="0"/>
        <w:jc w:val="both"/>
        <w:textAlignment w:val="auto"/>
        <w:rPr>
          <w:rFonts w:ascii="Times New Roman" w:hAnsi="Times New Roman"/>
          <w:szCs w:val="24"/>
          <w:lang w:val="es-ES"/>
        </w:rPr>
      </w:pPr>
      <w:r>
        <w:rPr>
          <w:rFonts w:ascii="Times New Roman" w:hAnsi="Times New Roman"/>
          <w:szCs w:val="24"/>
          <w:lang w:val="es-ES"/>
        </w:rPr>
        <w:t>Las empresas</w:t>
      </w:r>
      <w:r w:rsidR="00A9072E">
        <w:rPr>
          <w:rFonts w:ascii="Times New Roman" w:hAnsi="Times New Roman"/>
          <w:szCs w:val="24"/>
          <w:lang w:val="es-ES"/>
        </w:rPr>
        <w:t>, los establecimientos agrícolas y las organizaciones sin fines de lucro</w:t>
      </w:r>
      <w:r w:rsidR="00E47591">
        <w:rPr>
          <w:rFonts w:ascii="Times New Roman" w:hAnsi="Times New Roman"/>
          <w:szCs w:val="24"/>
          <w:lang w:val="es-ES"/>
        </w:rPr>
        <w:t xml:space="preserve"> desplazadas con motivo de este proyecto pueden tener derec</w:t>
      </w:r>
      <w:r w:rsidR="00A9072E">
        <w:rPr>
          <w:rFonts w:ascii="Times New Roman" w:hAnsi="Times New Roman"/>
          <w:szCs w:val="24"/>
          <w:lang w:val="es-ES"/>
        </w:rPr>
        <w:t>ho a recibir</w:t>
      </w:r>
      <w:r w:rsidR="00E47591">
        <w:rPr>
          <w:rFonts w:ascii="Times New Roman" w:hAnsi="Times New Roman"/>
          <w:szCs w:val="24"/>
          <w:lang w:val="es-ES"/>
        </w:rPr>
        <w:t xml:space="preserve"> asistencia para reubicación como se describe en forma general en esta carta y en el Folleto del Programa de Asistencia para Reubicación que se le entregará.  La ley y las reglamentaciones legales vigentes que rigen la asistencia para reubicación están incluidas en el Código de los Est</w:t>
      </w:r>
      <w:r>
        <w:rPr>
          <w:rFonts w:ascii="Times New Roman" w:hAnsi="Times New Roman"/>
          <w:szCs w:val="24"/>
          <w:lang w:val="es-ES"/>
        </w:rPr>
        <w:t>ados Unidos, 42 USD 4601 y siguientes</w:t>
      </w:r>
      <w:r w:rsidR="00E47591">
        <w:rPr>
          <w:rFonts w:ascii="Times New Roman" w:hAnsi="Times New Roman"/>
          <w:szCs w:val="24"/>
          <w:lang w:val="es-ES"/>
        </w:rPr>
        <w:t>, la Ley Pública 91-646 y los reglamentos de aplicación que se encuentran en el Código de Reglamentaciones Federales, 49 CFR Parte 24 y en el Código Revisado de Washington, RCW 8.26 y los reglamentos de aplicación del Código Administrativo de Washington WAC 468-100.</w:t>
      </w:r>
    </w:p>
    <w:p w14:paraId="1C46E386" w14:textId="77777777" w:rsidR="00382CE3" w:rsidRPr="00E47591" w:rsidRDefault="00382CE3" w:rsidP="004345B8">
      <w:pPr>
        <w:widowControl w:val="0"/>
        <w:tabs>
          <w:tab w:val="left" w:pos="720"/>
          <w:tab w:val="left" w:pos="5040"/>
          <w:tab w:val="left" w:pos="5760"/>
        </w:tabs>
        <w:spacing w:line="280" w:lineRule="atLeast"/>
        <w:ind w:left="0"/>
        <w:jc w:val="both"/>
        <w:rPr>
          <w:rFonts w:ascii="Times New Roman" w:hAnsi="Times New Roman"/>
          <w:lang w:val="es-ES"/>
        </w:rPr>
      </w:pPr>
    </w:p>
    <w:p w14:paraId="1C46E387" w14:textId="6D3A388A" w:rsidR="00382CE3" w:rsidRPr="00812E07" w:rsidRDefault="00AB1AE8" w:rsidP="004345B8">
      <w:pPr>
        <w:widowControl w:val="0"/>
        <w:tabs>
          <w:tab w:val="left" w:pos="720"/>
          <w:tab w:val="left" w:pos="5040"/>
          <w:tab w:val="left" w:pos="5760"/>
        </w:tabs>
        <w:spacing w:line="280" w:lineRule="atLeast"/>
        <w:ind w:left="0"/>
        <w:jc w:val="both"/>
        <w:rPr>
          <w:rFonts w:ascii="Times New Roman" w:hAnsi="Times New Roman"/>
          <w:lang w:val="es-AR"/>
        </w:rPr>
      </w:pPr>
      <w:r w:rsidRPr="00812E07">
        <w:rPr>
          <w:rFonts w:ascii="Times New Roman" w:hAnsi="Times New Roman"/>
          <w:b/>
          <w:u w:val="single"/>
          <w:lang w:val="es-AR"/>
        </w:rPr>
        <w:t>Requisitos de calificación</w:t>
      </w:r>
    </w:p>
    <w:p w14:paraId="1C46E388" w14:textId="10AFA89E" w:rsidR="00382CE3" w:rsidRPr="006D6FB8" w:rsidRDefault="00AB1AE8" w:rsidP="004345B8">
      <w:pPr>
        <w:widowControl w:val="0"/>
        <w:tabs>
          <w:tab w:val="left" w:pos="720"/>
          <w:tab w:val="left" w:pos="5040"/>
          <w:tab w:val="left" w:pos="5760"/>
        </w:tabs>
        <w:spacing w:line="280" w:lineRule="atLeast"/>
        <w:ind w:left="0"/>
        <w:jc w:val="both"/>
        <w:rPr>
          <w:rFonts w:ascii="Times New Roman" w:hAnsi="Times New Roman"/>
          <w:szCs w:val="24"/>
          <w:lang w:val="es-ES"/>
        </w:rPr>
      </w:pPr>
      <w:r>
        <w:rPr>
          <w:rFonts w:ascii="Times New Roman" w:hAnsi="Times New Roman"/>
          <w:szCs w:val="24"/>
          <w:lang w:val="es-ES"/>
        </w:rPr>
        <w:t>Para calificar a fin de recibir</w:t>
      </w:r>
      <w:r w:rsidR="00812E07">
        <w:rPr>
          <w:rFonts w:ascii="Times New Roman" w:hAnsi="Times New Roman"/>
          <w:szCs w:val="24"/>
          <w:lang w:val="es-ES"/>
        </w:rPr>
        <w:t xml:space="preserve"> los</w:t>
      </w:r>
      <w:r>
        <w:rPr>
          <w:rFonts w:ascii="Times New Roman" w:hAnsi="Times New Roman"/>
          <w:szCs w:val="24"/>
          <w:lang w:val="es-ES"/>
        </w:rPr>
        <w:t xml:space="preserve"> derechos de reubicación, usted debe ser dueño de la propiedad antes de la fecha en que el WSDOT adquiera</w:t>
      </w:r>
      <w:r w:rsidR="00812E07">
        <w:rPr>
          <w:rFonts w:ascii="Times New Roman" w:hAnsi="Times New Roman"/>
          <w:szCs w:val="24"/>
          <w:lang w:val="es-ES"/>
        </w:rPr>
        <w:t xml:space="preserve"> l</w:t>
      </w:r>
      <w:r>
        <w:rPr>
          <w:rFonts w:ascii="Times New Roman" w:hAnsi="Times New Roman"/>
          <w:szCs w:val="24"/>
          <w:lang w:val="es-ES"/>
        </w:rPr>
        <w:t xml:space="preserve">a propiedad.   Si usted se muda </w:t>
      </w:r>
      <w:r>
        <w:rPr>
          <w:rFonts w:ascii="Times New Roman" w:hAnsi="Times New Roman"/>
          <w:szCs w:val="24"/>
          <w:lang w:val="es-ES"/>
        </w:rPr>
        <w:lastRenderedPageBreak/>
        <w:t xml:space="preserve">antes de la oferta, es posible que pierda su elegibilidad para recibir </w:t>
      </w:r>
      <w:r w:rsidR="00812E07">
        <w:rPr>
          <w:rFonts w:ascii="Times New Roman" w:hAnsi="Times New Roman"/>
          <w:szCs w:val="24"/>
          <w:lang w:val="es-ES"/>
        </w:rPr>
        <w:t>pagos</w:t>
      </w:r>
      <w:r>
        <w:rPr>
          <w:rFonts w:ascii="Times New Roman" w:hAnsi="Times New Roman"/>
          <w:szCs w:val="24"/>
          <w:lang w:val="es-ES"/>
        </w:rPr>
        <w:t xml:space="preserve"> de asistencia para reubicación.</w:t>
      </w:r>
      <w:r>
        <w:rPr>
          <w:rFonts w:ascii="Times New Roman" w:hAnsi="Times New Roman"/>
          <w:lang w:val="es-AR"/>
        </w:rPr>
        <w:t xml:space="preserve"> </w:t>
      </w:r>
      <w:r w:rsidRPr="00AB1AE8">
        <w:rPr>
          <w:rFonts w:ascii="Times New Roman" w:hAnsi="Times New Roman"/>
          <w:lang w:val="es-AR"/>
        </w:rPr>
        <w:t>Para calificar como empresa, deber</w:t>
      </w:r>
      <w:r w:rsidR="00812E07">
        <w:rPr>
          <w:rFonts w:ascii="Times New Roman" w:hAnsi="Times New Roman"/>
          <w:lang w:val="es-AR"/>
        </w:rPr>
        <w:t>á estar comprendido</w:t>
      </w:r>
      <w:r w:rsidRPr="00AB1AE8">
        <w:rPr>
          <w:rFonts w:ascii="Times New Roman" w:hAnsi="Times New Roman"/>
          <w:lang w:val="es-AR"/>
        </w:rPr>
        <w:t xml:space="preserve"> en la definición de empresa y </w:t>
      </w:r>
      <w:r>
        <w:rPr>
          <w:rFonts w:ascii="Times New Roman" w:hAnsi="Times New Roman"/>
          <w:lang w:val="es-AR"/>
        </w:rPr>
        <w:t>declara</w:t>
      </w:r>
      <w:r w:rsidRPr="00AB1AE8">
        <w:rPr>
          <w:rFonts w:ascii="Times New Roman" w:hAnsi="Times New Roman"/>
          <w:lang w:val="es-AR"/>
        </w:rPr>
        <w:t xml:space="preserve">r </w:t>
      </w:r>
      <w:r w:rsidR="006D6FB8">
        <w:rPr>
          <w:rFonts w:ascii="Times New Roman" w:hAnsi="Times New Roman"/>
          <w:lang w:val="es-AR"/>
        </w:rPr>
        <w:t>lo</w:t>
      </w:r>
      <w:r w:rsidR="00D106AB">
        <w:rPr>
          <w:rFonts w:ascii="Times New Roman" w:hAnsi="Times New Roman"/>
          <w:lang w:val="es-AR"/>
        </w:rPr>
        <w:t>s ingresos por alquileres</w:t>
      </w:r>
      <w:r>
        <w:rPr>
          <w:rFonts w:ascii="Times New Roman" w:hAnsi="Times New Roman"/>
          <w:lang w:val="es-AR"/>
        </w:rPr>
        <w:t xml:space="preserve"> en sus impuestos. </w:t>
      </w:r>
      <w:r w:rsidR="006D6FB8" w:rsidRPr="006D6FB8">
        <w:rPr>
          <w:rFonts w:ascii="Times New Roman" w:hAnsi="Times New Roman"/>
          <w:lang w:val="es-AR"/>
        </w:rPr>
        <w:t xml:space="preserve">Se  deben presentar copias de sus </w:t>
      </w:r>
      <w:r w:rsidR="006D6FB8" w:rsidRPr="0039310E">
        <w:rPr>
          <w:rFonts w:ascii="Times New Roman" w:hAnsi="Times New Roman"/>
          <w:lang w:val="es-AR"/>
        </w:rPr>
        <w:t>últimas declaraciones de impuestos como comprobante de sus ingresos por</w:t>
      </w:r>
      <w:r w:rsidR="00D106AB" w:rsidRPr="0039310E">
        <w:rPr>
          <w:rFonts w:ascii="Times New Roman" w:hAnsi="Times New Roman"/>
          <w:lang w:val="es-AR"/>
        </w:rPr>
        <w:t xml:space="preserve"> alquileres</w:t>
      </w:r>
      <w:r w:rsidR="00057A52" w:rsidRPr="0039310E">
        <w:rPr>
          <w:rFonts w:ascii="Times New Roman" w:hAnsi="Times New Roman"/>
          <w:lang w:val="es-AR"/>
        </w:rPr>
        <w:t xml:space="preserve">. </w:t>
      </w:r>
      <w:r w:rsidR="006D6FB8" w:rsidRPr="0039310E">
        <w:rPr>
          <w:rFonts w:ascii="Times New Roman" w:hAnsi="Times New Roman"/>
          <w:lang w:val="es-AR"/>
        </w:rPr>
        <w:t>Si no presenta copias de sus declaraciones de impuestos se le pagarán solamente los</w:t>
      </w:r>
      <w:r w:rsidR="006D6FB8" w:rsidRPr="006D6FB8">
        <w:rPr>
          <w:rFonts w:ascii="Times New Roman" w:hAnsi="Times New Roman"/>
          <w:lang w:val="es-AR"/>
        </w:rPr>
        <w:t xml:space="preserve"> gastos de mudanza y no podr</w:t>
      </w:r>
      <w:r w:rsidR="006D6FB8">
        <w:rPr>
          <w:rFonts w:ascii="Times New Roman" w:hAnsi="Times New Roman"/>
          <w:lang w:val="es-AR"/>
        </w:rPr>
        <w:t>á recibir gastos de reubicación</w:t>
      </w:r>
      <w:r w:rsidR="0083444A" w:rsidRPr="006D6FB8">
        <w:rPr>
          <w:rFonts w:ascii="Times New Roman" w:hAnsi="Times New Roman"/>
          <w:lang w:val="es-AR"/>
        </w:rPr>
        <w:t xml:space="preserve">. </w:t>
      </w:r>
      <w:r w:rsidR="006D6FB8">
        <w:rPr>
          <w:rFonts w:ascii="Times New Roman" w:hAnsi="Times New Roman"/>
          <w:szCs w:val="24"/>
          <w:lang w:val="es-ES"/>
        </w:rPr>
        <w:t>Comuníquese conmigo antes de mudarse para evitar la pérdida de algún derecho. Si usted debe mudarse, recibirá un Aviso de Elegibilidad para Reubicación y Derechos y Garantía de 90 días donde se le explicarán sus derechos de reubicación en forma detallada.</w:t>
      </w:r>
      <w:r w:rsidR="00C24BCD" w:rsidRPr="006D6FB8">
        <w:rPr>
          <w:rFonts w:ascii="Times New Roman" w:hAnsi="Times New Roman"/>
          <w:lang w:val="es-AR"/>
        </w:rPr>
        <w:t xml:space="preserve"> </w:t>
      </w:r>
    </w:p>
    <w:p w14:paraId="1C46E389" w14:textId="77777777" w:rsidR="00C24BCD" w:rsidRPr="006D6FB8" w:rsidRDefault="00C24BCD" w:rsidP="004345B8">
      <w:pPr>
        <w:widowControl w:val="0"/>
        <w:tabs>
          <w:tab w:val="left" w:pos="720"/>
          <w:tab w:val="left" w:pos="5040"/>
          <w:tab w:val="left" w:pos="5760"/>
        </w:tabs>
        <w:spacing w:line="280" w:lineRule="atLeast"/>
        <w:ind w:left="0"/>
        <w:jc w:val="both"/>
        <w:rPr>
          <w:rFonts w:ascii="Times New Roman" w:hAnsi="Times New Roman"/>
          <w:lang w:val="es-ES"/>
        </w:rPr>
      </w:pPr>
    </w:p>
    <w:p w14:paraId="6BDDEEA7" w14:textId="77777777" w:rsidR="00D106AB" w:rsidRDefault="006D6FB8" w:rsidP="004345B8">
      <w:pPr>
        <w:spacing w:line="280" w:lineRule="atLeast"/>
        <w:ind w:left="0"/>
        <w:jc w:val="both"/>
        <w:rPr>
          <w:rFonts w:ascii="Times New Roman" w:hAnsi="Times New Roman"/>
          <w:szCs w:val="24"/>
          <w:lang w:val="es-ES"/>
        </w:rPr>
      </w:pPr>
      <w:r w:rsidRPr="006D6FB8">
        <w:rPr>
          <w:rFonts w:ascii="Times New Roman" w:hAnsi="Times New Roman"/>
          <w:szCs w:val="24"/>
          <w:lang w:val="es-AR"/>
        </w:rPr>
        <w:t>Una</w:t>
      </w:r>
      <w:r>
        <w:rPr>
          <w:rFonts w:ascii="Times New Roman" w:hAnsi="Times New Roman"/>
          <w:szCs w:val="24"/>
          <w:lang w:val="es-ES"/>
        </w:rPr>
        <w:t xml:space="preserve"> persona extranjera que no tiene</w:t>
      </w:r>
      <w:r w:rsidR="00AB1AE8">
        <w:rPr>
          <w:rFonts w:ascii="Times New Roman" w:hAnsi="Times New Roman"/>
          <w:szCs w:val="24"/>
          <w:lang w:val="es-ES"/>
        </w:rPr>
        <w:t xml:space="preserve"> residencia legal en los Estados Unidos no cumple con los requisitos para recibir ser</w:t>
      </w:r>
      <w:r>
        <w:rPr>
          <w:rFonts w:ascii="Times New Roman" w:hAnsi="Times New Roman"/>
          <w:szCs w:val="24"/>
          <w:lang w:val="es-ES"/>
        </w:rPr>
        <w:t xml:space="preserve">vicios de asesoramiento para </w:t>
      </w:r>
      <w:r w:rsidR="00AB1AE8">
        <w:rPr>
          <w:rFonts w:ascii="Times New Roman" w:hAnsi="Times New Roman"/>
          <w:szCs w:val="24"/>
          <w:lang w:val="es-ES"/>
        </w:rPr>
        <w:t>reubicación ni pagos para reubicación, a menos que esa condición de no elegibilidad pueda cau</w:t>
      </w:r>
      <w:r>
        <w:rPr>
          <w:rFonts w:ascii="Times New Roman" w:hAnsi="Times New Roman"/>
          <w:szCs w:val="24"/>
          <w:lang w:val="es-ES"/>
        </w:rPr>
        <w:t xml:space="preserve">sar una dificultad </w:t>
      </w:r>
      <w:r w:rsidR="00AB1AE8">
        <w:rPr>
          <w:rFonts w:ascii="Times New Roman" w:hAnsi="Times New Roman"/>
          <w:szCs w:val="24"/>
          <w:lang w:val="es-ES"/>
        </w:rPr>
        <w:t xml:space="preserve">excepcional y extremadamente inusual para un cónyuge, padre o hijo que califica para recibir </w:t>
      </w:r>
      <w:r w:rsidR="00033208">
        <w:rPr>
          <w:rFonts w:ascii="Times New Roman" w:hAnsi="Times New Roman"/>
          <w:szCs w:val="24"/>
          <w:lang w:val="es-ES"/>
        </w:rPr>
        <w:t xml:space="preserve">estos </w:t>
      </w:r>
      <w:r w:rsidR="00D106AB">
        <w:rPr>
          <w:rFonts w:ascii="Times New Roman" w:hAnsi="Times New Roman"/>
          <w:szCs w:val="24"/>
          <w:lang w:val="es-ES"/>
        </w:rPr>
        <w:t>benefi</w:t>
      </w:r>
      <w:r w:rsidR="00AB1AE8">
        <w:rPr>
          <w:rFonts w:ascii="Times New Roman" w:hAnsi="Times New Roman"/>
          <w:szCs w:val="24"/>
          <w:lang w:val="es-ES"/>
        </w:rPr>
        <w:t>cios como se define en el Código Administrativo de Washington (WAC) 468-100-208.</w:t>
      </w:r>
    </w:p>
    <w:p w14:paraId="476B45F6" w14:textId="3C195D1A" w:rsidR="00AB1AE8" w:rsidRDefault="00AB1AE8" w:rsidP="004345B8">
      <w:pPr>
        <w:spacing w:line="280" w:lineRule="atLeast"/>
        <w:ind w:left="0"/>
        <w:jc w:val="both"/>
        <w:rPr>
          <w:rFonts w:ascii="Times New Roman" w:hAnsi="Times New Roman"/>
          <w:szCs w:val="24"/>
          <w:lang w:val="es-ES"/>
        </w:rPr>
      </w:pPr>
      <w:r>
        <w:rPr>
          <w:rFonts w:ascii="Times New Roman" w:hAnsi="Times New Roman"/>
          <w:szCs w:val="24"/>
          <w:lang w:val="es-ES"/>
        </w:rPr>
        <w:t xml:space="preserve"> </w:t>
      </w:r>
    </w:p>
    <w:p w14:paraId="1C46E38C" w14:textId="2ACD850B" w:rsidR="00382CE3" w:rsidRPr="00256684" w:rsidRDefault="00256684">
      <w:pPr>
        <w:widowControl w:val="0"/>
        <w:tabs>
          <w:tab w:val="left" w:pos="720"/>
          <w:tab w:val="left" w:pos="5040"/>
          <w:tab w:val="left" w:pos="5760"/>
        </w:tabs>
        <w:spacing w:line="280" w:lineRule="atLeast"/>
        <w:ind w:left="0"/>
        <w:rPr>
          <w:rFonts w:ascii="Times New Roman" w:hAnsi="Times New Roman"/>
          <w:b/>
          <w:u w:val="single"/>
          <w:lang w:val="es-AR"/>
        </w:rPr>
      </w:pPr>
      <w:r>
        <w:rPr>
          <w:rFonts w:ascii="Times New Roman" w:hAnsi="Times New Roman"/>
          <w:b/>
          <w:u w:val="single"/>
          <w:lang w:val="es-AR"/>
        </w:rPr>
        <w:t>Algunos de los derechos de asistencia para reubicación son los siguientes (se debe acompañar comprobante en todos los casos</w:t>
      </w:r>
      <w:r w:rsidR="00A93564" w:rsidRPr="00256684">
        <w:rPr>
          <w:rFonts w:ascii="Times New Roman" w:hAnsi="Times New Roman"/>
          <w:b/>
          <w:u w:val="single"/>
          <w:lang w:val="es-AR"/>
        </w:rPr>
        <w:t>)</w:t>
      </w:r>
      <w:r w:rsidR="00382CE3" w:rsidRPr="00256684">
        <w:rPr>
          <w:rFonts w:ascii="Times New Roman" w:hAnsi="Times New Roman"/>
          <w:b/>
          <w:u w:val="single"/>
          <w:lang w:val="es-AR"/>
        </w:rPr>
        <w:t>:</w:t>
      </w:r>
    </w:p>
    <w:p w14:paraId="1C46E38D" w14:textId="25657C4A" w:rsidR="00382CE3" w:rsidRPr="00256684" w:rsidRDefault="00D106AB" w:rsidP="000E62AB">
      <w:pPr>
        <w:widowControl w:val="0"/>
        <w:numPr>
          <w:ilvl w:val="0"/>
          <w:numId w:val="1"/>
        </w:numPr>
        <w:tabs>
          <w:tab w:val="clear" w:pos="4320"/>
          <w:tab w:val="clear" w:pos="5220"/>
        </w:tabs>
        <w:spacing w:line="280" w:lineRule="atLeast"/>
        <w:jc w:val="both"/>
        <w:rPr>
          <w:rFonts w:ascii="Times New Roman" w:hAnsi="Times New Roman"/>
          <w:lang w:val="es-AR"/>
        </w:rPr>
      </w:pPr>
      <w:r>
        <w:rPr>
          <w:rFonts w:ascii="Times New Roman" w:hAnsi="Times New Roman"/>
          <w:lang w:val="es-AR"/>
        </w:rPr>
        <w:t>Gastos d</w:t>
      </w:r>
      <w:r w:rsidR="00256684" w:rsidRPr="00256684">
        <w:rPr>
          <w:rFonts w:ascii="Times New Roman" w:hAnsi="Times New Roman"/>
          <w:lang w:val="es-AR"/>
        </w:rPr>
        <w:t>irectos de</w:t>
      </w:r>
      <w:r>
        <w:rPr>
          <w:rFonts w:ascii="Times New Roman" w:hAnsi="Times New Roman"/>
          <w:lang w:val="es-AR"/>
        </w:rPr>
        <w:t xml:space="preserve"> m</w:t>
      </w:r>
      <w:r w:rsidR="00256684" w:rsidRPr="00256684">
        <w:rPr>
          <w:rFonts w:ascii="Times New Roman" w:hAnsi="Times New Roman"/>
          <w:lang w:val="es-AR"/>
        </w:rPr>
        <w:t xml:space="preserve">udanza </w:t>
      </w:r>
      <w:r w:rsidR="00256684">
        <w:rPr>
          <w:rFonts w:ascii="Times New Roman" w:hAnsi="Times New Roman"/>
          <w:lang w:val="es-AR"/>
        </w:rPr>
        <w:t xml:space="preserve">a una distancia </w:t>
      </w:r>
      <w:r w:rsidR="00256684" w:rsidRPr="00256684">
        <w:rPr>
          <w:rFonts w:ascii="Times New Roman" w:hAnsi="Times New Roman"/>
          <w:lang w:val="es-AR"/>
        </w:rPr>
        <w:t>m</w:t>
      </w:r>
      <w:r w:rsidR="00256684">
        <w:rPr>
          <w:rFonts w:ascii="Times New Roman" w:hAnsi="Times New Roman"/>
          <w:lang w:val="es-AR"/>
        </w:rPr>
        <w:t>áxima</w:t>
      </w:r>
      <w:r>
        <w:rPr>
          <w:rFonts w:ascii="Times New Roman" w:hAnsi="Times New Roman"/>
          <w:lang w:val="es-AR"/>
        </w:rPr>
        <w:t xml:space="preserve"> de 50 millas por traslado de</w:t>
      </w:r>
      <w:r w:rsidR="00DB3F95">
        <w:rPr>
          <w:rFonts w:ascii="Times New Roman" w:hAnsi="Times New Roman"/>
          <w:lang w:val="es-AR"/>
        </w:rPr>
        <w:t xml:space="preserve"> </w:t>
      </w:r>
      <w:r w:rsidR="00256684" w:rsidRPr="00256684">
        <w:rPr>
          <w:rFonts w:ascii="Times New Roman" w:hAnsi="Times New Roman"/>
          <w:lang w:val="es-AR"/>
        </w:rPr>
        <w:t>biene</w:t>
      </w:r>
      <w:r w:rsidR="00256684">
        <w:rPr>
          <w:rFonts w:ascii="Times New Roman" w:hAnsi="Times New Roman"/>
          <w:lang w:val="es-AR"/>
        </w:rPr>
        <w:t>s</w:t>
      </w:r>
      <w:r w:rsidR="00256684" w:rsidRPr="00256684">
        <w:rPr>
          <w:rFonts w:ascii="Times New Roman" w:hAnsi="Times New Roman"/>
          <w:lang w:val="es-AR"/>
        </w:rPr>
        <w:t xml:space="preserve"> muebles</w:t>
      </w:r>
      <w:r w:rsidR="000E62AB" w:rsidRPr="00256684">
        <w:rPr>
          <w:rFonts w:ascii="Times New Roman" w:hAnsi="Times New Roman"/>
          <w:lang w:val="es-AR"/>
        </w:rPr>
        <w:t>.</w:t>
      </w:r>
    </w:p>
    <w:p w14:paraId="1C46E38E" w14:textId="56C73440" w:rsidR="00382CE3" w:rsidRPr="00256684" w:rsidRDefault="00256684" w:rsidP="000E62AB">
      <w:pPr>
        <w:widowControl w:val="0"/>
        <w:numPr>
          <w:ilvl w:val="0"/>
          <w:numId w:val="1"/>
        </w:numPr>
        <w:tabs>
          <w:tab w:val="clear" w:pos="4320"/>
          <w:tab w:val="clear" w:pos="5220"/>
        </w:tabs>
        <w:spacing w:line="280" w:lineRule="atLeast"/>
        <w:jc w:val="both"/>
        <w:rPr>
          <w:rFonts w:ascii="Times New Roman" w:hAnsi="Times New Roman"/>
          <w:lang w:val="es-AR"/>
        </w:rPr>
      </w:pPr>
      <w:r w:rsidRPr="00256684">
        <w:rPr>
          <w:rFonts w:ascii="Times New Roman" w:hAnsi="Times New Roman"/>
          <w:lang w:val="es-AR"/>
        </w:rPr>
        <w:t>Costos de búsqueda de nuevo lugar (hasta</w:t>
      </w:r>
      <w:r w:rsidR="00382CE3" w:rsidRPr="00256684">
        <w:rPr>
          <w:rFonts w:ascii="Times New Roman" w:hAnsi="Times New Roman"/>
          <w:lang w:val="es-AR"/>
        </w:rPr>
        <w:t xml:space="preserve"> $2,500)</w:t>
      </w:r>
      <w:r w:rsidR="00B44DCE" w:rsidRPr="00256684">
        <w:rPr>
          <w:rFonts w:ascii="Times New Roman" w:hAnsi="Times New Roman"/>
          <w:lang w:val="es-AR"/>
        </w:rPr>
        <w:t>,</w:t>
      </w:r>
      <w:r w:rsidRPr="00256684">
        <w:rPr>
          <w:rFonts w:ascii="Times New Roman" w:hAnsi="Times New Roman"/>
          <w:lang w:val="es-AR"/>
        </w:rPr>
        <w:t xml:space="preserve"> el </w:t>
      </w:r>
      <w:r>
        <w:rPr>
          <w:rFonts w:ascii="Times New Roman" w:hAnsi="Times New Roman"/>
          <w:lang w:val="es-AR"/>
        </w:rPr>
        <w:t>área</w:t>
      </w:r>
      <w:r w:rsidRPr="00256684">
        <w:rPr>
          <w:rFonts w:ascii="Times New Roman" w:hAnsi="Times New Roman"/>
          <w:lang w:val="es-AR"/>
        </w:rPr>
        <w:t xml:space="preserve"> de b</w:t>
      </w:r>
      <w:r w:rsidR="00DB3F95">
        <w:rPr>
          <w:rFonts w:ascii="Times New Roman" w:hAnsi="Times New Roman"/>
          <w:lang w:val="es-AR"/>
        </w:rPr>
        <w:t>úsqueda se limita</w:t>
      </w:r>
      <w:r>
        <w:rPr>
          <w:rFonts w:ascii="Times New Roman" w:hAnsi="Times New Roman"/>
          <w:lang w:val="es-AR"/>
        </w:rPr>
        <w:t xml:space="preserve"> a una distancia de 50 millas del sitio desalojado</w:t>
      </w:r>
      <w:r w:rsidR="000E62AB" w:rsidRPr="00256684">
        <w:rPr>
          <w:rFonts w:ascii="Times New Roman" w:hAnsi="Times New Roman"/>
          <w:lang w:val="es-AR"/>
        </w:rPr>
        <w:t>.</w:t>
      </w:r>
    </w:p>
    <w:p w14:paraId="1C46E38F" w14:textId="15EDD41F" w:rsidR="00382CE3" w:rsidRPr="00DB3F95" w:rsidRDefault="00DB3F95" w:rsidP="000E62AB">
      <w:pPr>
        <w:widowControl w:val="0"/>
        <w:numPr>
          <w:ilvl w:val="0"/>
          <w:numId w:val="1"/>
        </w:numPr>
        <w:tabs>
          <w:tab w:val="clear" w:pos="4320"/>
          <w:tab w:val="clear" w:pos="5220"/>
        </w:tabs>
        <w:spacing w:line="280" w:lineRule="atLeast"/>
        <w:jc w:val="both"/>
        <w:rPr>
          <w:rFonts w:ascii="Times New Roman" w:hAnsi="Times New Roman"/>
          <w:lang w:val="es-AR"/>
        </w:rPr>
      </w:pPr>
      <w:r w:rsidRPr="00DB3F95">
        <w:rPr>
          <w:rFonts w:ascii="Times New Roman" w:hAnsi="Times New Roman"/>
          <w:lang w:val="es-AR"/>
        </w:rPr>
        <w:t>Gastos de reubicación hasta</w:t>
      </w:r>
      <w:r w:rsidR="00382CE3" w:rsidRPr="00DB3F95">
        <w:rPr>
          <w:rFonts w:ascii="Times New Roman" w:hAnsi="Times New Roman"/>
          <w:lang w:val="es-AR"/>
        </w:rPr>
        <w:t xml:space="preserve"> $50,000 </w:t>
      </w:r>
      <w:r w:rsidRPr="00DB3F95">
        <w:rPr>
          <w:rFonts w:ascii="Times New Roman" w:hAnsi="Times New Roman"/>
          <w:lang w:val="es-AR"/>
        </w:rPr>
        <w:t>por gastos incurridos en</w:t>
      </w:r>
      <w:r>
        <w:rPr>
          <w:rFonts w:ascii="Times New Roman" w:hAnsi="Times New Roman"/>
          <w:lang w:val="es-AR"/>
        </w:rPr>
        <w:t xml:space="preserve"> reinstalar su</w:t>
      </w:r>
      <w:r w:rsidR="00D106AB">
        <w:rPr>
          <w:rFonts w:ascii="Times New Roman" w:hAnsi="Times New Roman"/>
          <w:lang w:val="es-AR"/>
        </w:rPr>
        <w:t xml:space="preserve"> negocio</w:t>
      </w:r>
      <w:r w:rsidR="00382CE3" w:rsidRPr="00DB3F95">
        <w:rPr>
          <w:rFonts w:ascii="Times New Roman" w:hAnsi="Times New Roman"/>
          <w:lang w:val="es-AR"/>
        </w:rPr>
        <w:t xml:space="preserve"> (</w:t>
      </w:r>
      <w:r>
        <w:rPr>
          <w:rFonts w:ascii="Times New Roman" w:hAnsi="Times New Roman"/>
          <w:lang w:val="es-AR"/>
        </w:rPr>
        <w:t>no puede usarse para una construcción nueva o para la compra de bienes de capital</w:t>
      </w:r>
      <w:r w:rsidR="00382CE3" w:rsidRPr="00DB3F95">
        <w:rPr>
          <w:rFonts w:ascii="Times New Roman" w:hAnsi="Times New Roman"/>
          <w:lang w:val="es-AR"/>
        </w:rPr>
        <w:t xml:space="preserve">).  </w:t>
      </w:r>
    </w:p>
    <w:p w14:paraId="1C46E390" w14:textId="76235CCB" w:rsidR="00A93564" w:rsidRPr="00DB3F95" w:rsidRDefault="00DB3F95" w:rsidP="000E62AB">
      <w:pPr>
        <w:widowControl w:val="0"/>
        <w:numPr>
          <w:ilvl w:val="0"/>
          <w:numId w:val="1"/>
        </w:numPr>
        <w:tabs>
          <w:tab w:val="clear" w:pos="4320"/>
          <w:tab w:val="clear" w:pos="5220"/>
        </w:tabs>
        <w:spacing w:line="280" w:lineRule="atLeast"/>
        <w:jc w:val="both"/>
        <w:rPr>
          <w:rFonts w:ascii="Times New Roman" w:hAnsi="Times New Roman"/>
          <w:lang w:val="es-AR"/>
        </w:rPr>
      </w:pPr>
      <w:r w:rsidRPr="00DB3F95">
        <w:rPr>
          <w:rFonts w:ascii="Times New Roman" w:hAnsi="Times New Roman"/>
          <w:lang w:val="es-AR"/>
        </w:rPr>
        <w:t xml:space="preserve">Gastos </w:t>
      </w:r>
      <w:r w:rsidR="00D106AB">
        <w:rPr>
          <w:rFonts w:ascii="Times New Roman" w:hAnsi="Times New Roman"/>
          <w:lang w:val="es-AR"/>
        </w:rPr>
        <w:t>a</w:t>
      </w:r>
      <w:r w:rsidRPr="00DB3F95">
        <w:rPr>
          <w:rFonts w:ascii="Times New Roman" w:hAnsi="Times New Roman"/>
          <w:lang w:val="es-AR"/>
        </w:rPr>
        <w:t xml:space="preserve">dicionales y </w:t>
      </w:r>
      <w:r w:rsidR="00D106AB">
        <w:rPr>
          <w:rFonts w:ascii="Times New Roman" w:hAnsi="Times New Roman"/>
          <w:lang w:val="es-AR"/>
        </w:rPr>
        <w:t>gastos r</w:t>
      </w:r>
      <w:r w:rsidRPr="00DB3F95">
        <w:rPr>
          <w:rFonts w:ascii="Times New Roman" w:hAnsi="Times New Roman"/>
          <w:lang w:val="es-AR"/>
        </w:rPr>
        <w:t>elacionados con la mudanza</w:t>
      </w:r>
      <w:r w:rsidR="000E62AB" w:rsidRPr="00DB3F95">
        <w:rPr>
          <w:rFonts w:ascii="Times New Roman" w:hAnsi="Times New Roman"/>
          <w:lang w:val="es-AR"/>
        </w:rPr>
        <w:t>.</w:t>
      </w:r>
    </w:p>
    <w:p w14:paraId="1C46E391" w14:textId="7D509670" w:rsidR="00382CE3" w:rsidRPr="00DB3F95" w:rsidRDefault="00382CE3" w:rsidP="000E62AB">
      <w:pPr>
        <w:numPr>
          <w:ilvl w:val="0"/>
          <w:numId w:val="1"/>
        </w:numPr>
        <w:tabs>
          <w:tab w:val="clear" w:pos="0"/>
          <w:tab w:val="left" w:pos="1080"/>
        </w:tabs>
        <w:spacing w:line="280" w:lineRule="atLeast"/>
        <w:jc w:val="both"/>
        <w:rPr>
          <w:rFonts w:ascii="Times New Roman" w:hAnsi="Times New Roman"/>
          <w:lang w:val="es-AR"/>
        </w:rPr>
      </w:pPr>
      <w:r w:rsidRPr="00DB3F95">
        <w:rPr>
          <w:rFonts w:ascii="Times New Roman" w:hAnsi="Times New Roman"/>
          <w:lang w:val="es-AR"/>
        </w:rPr>
        <w:t>A</w:t>
      </w:r>
      <w:r w:rsidR="00D106AB">
        <w:rPr>
          <w:rFonts w:ascii="Times New Roman" w:hAnsi="Times New Roman"/>
          <w:lang w:val="es-AR"/>
        </w:rPr>
        <w:t>sesoramiento</w:t>
      </w:r>
      <w:r w:rsidR="00DB3F95" w:rsidRPr="00DB3F95">
        <w:rPr>
          <w:rFonts w:ascii="Times New Roman" w:hAnsi="Times New Roman"/>
          <w:lang w:val="es-AR"/>
        </w:rPr>
        <w:t xml:space="preserve"> conforme a lo siguiente</w:t>
      </w:r>
      <w:r w:rsidRPr="00DB3F95">
        <w:rPr>
          <w:rFonts w:ascii="Times New Roman" w:hAnsi="Times New Roman"/>
          <w:lang w:val="es-AR"/>
        </w:rPr>
        <w:t xml:space="preserve">:  </w:t>
      </w:r>
    </w:p>
    <w:p w14:paraId="1C46E392" w14:textId="046D63D9" w:rsidR="00382CE3" w:rsidRPr="0042233B" w:rsidRDefault="00DB3F95" w:rsidP="00DB3F95">
      <w:pPr>
        <w:tabs>
          <w:tab w:val="clear" w:pos="0"/>
          <w:tab w:val="clear" w:pos="4320"/>
          <w:tab w:val="clear" w:pos="5220"/>
          <w:tab w:val="left" w:pos="1440"/>
        </w:tabs>
        <w:spacing w:line="280" w:lineRule="atLeast"/>
        <w:ind w:left="1080"/>
        <w:jc w:val="both"/>
        <w:rPr>
          <w:rFonts w:ascii="Times New Roman" w:hAnsi="Times New Roman"/>
          <w:lang w:val="es-AR"/>
        </w:rPr>
      </w:pPr>
      <w:r w:rsidRPr="00DB3F95">
        <w:rPr>
          <w:rFonts w:ascii="Times New Roman" w:hAnsi="Times New Roman"/>
          <w:lang w:val="es-AR"/>
        </w:rPr>
        <w:t>Un especialista en reubicación estará disponible para responder cualquier pregunta relativa a su caso de reubicaci</w:t>
      </w:r>
      <w:r>
        <w:rPr>
          <w:rFonts w:ascii="Times New Roman" w:hAnsi="Times New Roman"/>
          <w:lang w:val="es-AR"/>
        </w:rPr>
        <w:t xml:space="preserve">ón. </w:t>
      </w:r>
      <w:r w:rsidRPr="00DB3F95">
        <w:rPr>
          <w:rFonts w:ascii="Times New Roman" w:hAnsi="Times New Roman"/>
          <w:lang w:val="es-AR"/>
        </w:rPr>
        <w:t xml:space="preserve">Se le proporcionará </w:t>
      </w:r>
      <w:r>
        <w:rPr>
          <w:rFonts w:ascii="Times New Roman" w:hAnsi="Times New Roman"/>
          <w:lang w:val="es-AR"/>
        </w:rPr>
        <w:t>a</w:t>
      </w:r>
      <w:r w:rsidRPr="00DB3F95">
        <w:rPr>
          <w:rFonts w:ascii="Times New Roman" w:hAnsi="Times New Roman"/>
          <w:lang w:val="es-AR"/>
        </w:rPr>
        <w:t xml:space="preserve">sistencia para </w:t>
      </w:r>
      <w:r>
        <w:rPr>
          <w:rFonts w:ascii="Times New Roman" w:hAnsi="Times New Roman"/>
          <w:lang w:val="es-AR"/>
        </w:rPr>
        <w:t>completa</w:t>
      </w:r>
      <w:r w:rsidRPr="00DB3F95">
        <w:rPr>
          <w:rFonts w:ascii="Times New Roman" w:hAnsi="Times New Roman"/>
          <w:lang w:val="es-AR"/>
        </w:rPr>
        <w:t xml:space="preserve">r </w:t>
      </w:r>
      <w:r w:rsidR="0042233B">
        <w:rPr>
          <w:rFonts w:ascii="Times New Roman" w:hAnsi="Times New Roman"/>
          <w:lang w:val="es-AR"/>
        </w:rPr>
        <w:t>los formularios de reclamos</w:t>
      </w:r>
      <w:r w:rsidRPr="00DB3F95">
        <w:rPr>
          <w:rFonts w:ascii="Times New Roman" w:hAnsi="Times New Roman"/>
          <w:lang w:val="es-AR"/>
        </w:rPr>
        <w:t>.</w:t>
      </w:r>
      <w:r>
        <w:rPr>
          <w:rFonts w:ascii="Times New Roman" w:hAnsi="Times New Roman"/>
          <w:lang w:val="es-AR"/>
        </w:rPr>
        <w:t xml:space="preserve"> </w:t>
      </w:r>
      <w:r w:rsidR="0042233B" w:rsidRPr="0042233B">
        <w:rPr>
          <w:rFonts w:ascii="Times New Roman" w:hAnsi="Times New Roman"/>
          <w:lang w:val="es-AR"/>
        </w:rPr>
        <w:t>Si usted lo solicita, le brindaremos información sobre la disponibilidad</w:t>
      </w:r>
      <w:r w:rsidR="0042233B">
        <w:rPr>
          <w:rFonts w:ascii="Times New Roman" w:hAnsi="Times New Roman"/>
          <w:lang w:val="es-AR"/>
        </w:rPr>
        <w:t>, los precios de compra, y/o costos de alquiler correspondientes a un nuevo lugar</w:t>
      </w:r>
      <w:r w:rsidR="00382CE3" w:rsidRPr="0042233B">
        <w:rPr>
          <w:rFonts w:ascii="Times New Roman" w:hAnsi="Times New Roman"/>
          <w:lang w:val="es-AR"/>
        </w:rPr>
        <w:t>.</w:t>
      </w:r>
    </w:p>
    <w:p w14:paraId="1C46E393" w14:textId="77777777" w:rsidR="00382CE3" w:rsidRPr="0042233B" w:rsidRDefault="00382CE3">
      <w:pPr>
        <w:widowControl w:val="0"/>
        <w:tabs>
          <w:tab w:val="left" w:pos="720"/>
          <w:tab w:val="left" w:pos="5040"/>
          <w:tab w:val="left" w:pos="5760"/>
        </w:tabs>
        <w:spacing w:line="280" w:lineRule="atLeast"/>
        <w:ind w:left="0"/>
        <w:rPr>
          <w:rFonts w:ascii="Times New Roman" w:hAnsi="Times New Roman"/>
          <w:lang w:val="es-AR"/>
        </w:rPr>
      </w:pPr>
    </w:p>
    <w:p w14:paraId="1C46E394" w14:textId="54F47F26" w:rsidR="00382CE3" w:rsidRDefault="0042233B">
      <w:pPr>
        <w:spacing w:line="280" w:lineRule="atLeast"/>
        <w:ind w:left="0"/>
        <w:rPr>
          <w:rFonts w:ascii="Times New Roman" w:hAnsi="Times New Roman"/>
          <w:b/>
          <w:u w:val="single"/>
        </w:rPr>
      </w:pPr>
      <w:proofErr w:type="spellStart"/>
      <w:r>
        <w:rPr>
          <w:rFonts w:ascii="Times New Roman" w:hAnsi="Times New Roman"/>
          <w:b/>
          <w:u w:val="single"/>
        </w:rPr>
        <w:t>Ocupación</w:t>
      </w:r>
      <w:proofErr w:type="spellEnd"/>
      <w:r>
        <w:rPr>
          <w:rFonts w:ascii="Times New Roman" w:hAnsi="Times New Roman"/>
          <w:b/>
          <w:u w:val="single"/>
        </w:rPr>
        <w:t xml:space="preserve"> de la </w:t>
      </w:r>
      <w:proofErr w:type="spellStart"/>
      <w:r>
        <w:rPr>
          <w:rFonts w:ascii="Times New Roman" w:hAnsi="Times New Roman"/>
          <w:b/>
          <w:u w:val="single"/>
        </w:rPr>
        <w:t>propiedad</w:t>
      </w:r>
      <w:proofErr w:type="spellEnd"/>
    </w:p>
    <w:p w14:paraId="1C46E395" w14:textId="22AEB49B" w:rsidR="00382CE3" w:rsidRPr="0042233B" w:rsidRDefault="0042233B" w:rsidP="000E62AB">
      <w:pPr>
        <w:spacing w:line="280" w:lineRule="atLeast"/>
        <w:ind w:left="0"/>
        <w:jc w:val="both"/>
        <w:rPr>
          <w:rFonts w:ascii="Times New Roman" w:hAnsi="Times New Roman"/>
          <w:b/>
          <w:u w:val="single"/>
          <w:lang w:val="es-AR"/>
        </w:rPr>
      </w:pPr>
      <w:r w:rsidRPr="0042233B">
        <w:rPr>
          <w:rFonts w:ascii="Times New Roman" w:hAnsi="Times New Roman"/>
          <w:lang w:val="es-AR"/>
        </w:rPr>
        <w:t>C</w:t>
      </w:r>
      <w:r>
        <w:rPr>
          <w:rFonts w:ascii="Times New Roman" w:hAnsi="Times New Roman"/>
          <w:lang w:val="es-AR"/>
        </w:rPr>
        <w:t xml:space="preserve">uando corresponda, </w:t>
      </w:r>
      <w:r>
        <w:rPr>
          <w:rFonts w:ascii="Times New Roman" w:hAnsi="Times New Roman"/>
          <w:szCs w:val="24"/>
          <w:lang w:val="es-ES"/>
        </w:rPr>
        <w:t>usted recibirá un Aviso de Elegibilidad y Derechos de Reubicación y Garantía de 90 días que le indicará la fecha más temprana en la que se le solicitaría desocupar la propiedad.</w:t>
      </w:r>
    </w:p>
    <w:p w14:paraId="1C46E396" w14:textId="77777777" w:rsidR="00382CE3" w:rsidRPr="0042233B" w:rsidRDefault="00382CE3">
      <w:pPr>
        <w:spacing w:line="280" w:lineRule="atLeast"/>
        <w:ind w:left="0"/>
        <w:rPr>
          <w:rFonts w:ascii="Times New Roman" w:hAnsi="Times New Roman"/>
          <w:lang w:val="es-AR"/>
        </w:rPr>
      </w:pPr>
    </w:p>
    <w:p w14:paraId="1C46E397" w14:textId="5C8E8BE3" w:rsidR="00A93564" w:rsidRPr="0042233B" w:rsidRDefault="00A93564" w:rsidP="00A93564">
      <w:pPr>
        <w:widowControl w:val="0"/>
        <w:tabs>
          <w:tab w:val="left" w:pos="720"/>
          <w:tab w:val="left" w:pos="5040"/>
          <w:tab w:val="left" w:pos="5760"/>
        </w:tabs>
        <w:spacing w:line="280" w:lineRule="atLeast"/>
        <w:ind w:left="0"/>
        <w:rPr>
          <w:rFonts w:ascii="Times New Roman" w:hAnsi="Times New Roman"/>
          <w:lang w:val="es-AR"/>
        </w:rPr>
      </w:pPr>
      <w:r w:rsidRPr="0042233B">
        <w:rPr>
          <w:rFonts w:ascii="Times New Roman" w:hAnsi="Times New Roman"/>
          <w:b/>
          <w:u w:val="single"/>
          <w:lang w:val="es-AR"/>
        </w:rPr>
        <w:t>Re</w:t>
      </w:r>
      <w:r w:rsidR="00982BA0">
        <w:rPr>
          <w:rFonts w:ascii="Times New Roman" w:hAnsi="Times New Roman"/>
          <w:b/>
          <w:u w:val="single"/>
          <w:lang w:val="es-AR"/>
        </w:rPr>
        <w:t>visión</w:t>
      </w:r>
      <w:r w:rsidR="0042233B" w:rsidRPr="0042233B">
        <w:rPr>
          <w:rFonts w:ascii="Times New Roman" w:hAnsi="Times New Roman"/>
          <w:b/>
          <w:u w:val="single"/>
          <w:lang w:val="es-AR"/>
        </w:rPr>
        <w:t xml:space="preserve"> de una decisión de</w:t>
      </w:r>
      <w:r w:rsidR="0042233B">
        <w:rPr>
          <w:rFonts w:ascii="Times New Roman" w:hAnsi="Times New Roman"/>
          <w:b/>
          <w:u w:val="single"/>
          <w:lang w:val="es-AR"/>
        </w:rPr>
        <w:t>l</w:t>
      </w:r>
      <w:r w:rsidR="0042233B" w:rsidRPr="0042233B">
        <w:rPr>
          <w:rFonts w:ascii="Times New Roman" w:hAnsi="Times New Roman"/>
          <w:b/>
          <w:u w:val="single"/>
          <w:lang w:val="es-AR"/>
        </w:rPr>
        <w:t xml:space="preserve"> WSDOT</w:t>
      </w:r>
      <w:r w:rsidRPr="0042233B">
        <w:rPr>
          <w:rFonts w:ascii="Times New Roman" w:hAnsi="Times New Roman"/>
          <w:b/>
          <w:u w:val="single"/>
          <w:lang w:val="es-AR"/>
        </w:rPr>
        <w:t xml:space="preserve"> </w:t>
      </w:r>
    </w:p>
    <w:p w14:paraId="29E31F97" w14:textId="11F2D917" w:rsidR="00697EEC" w:rsidRDefault="0042233B" w:rsidP="00697EEC">
      <w:pPr>
        <w:pStyle w:val="BodyText"/>
        <w:widowControl w:val="0"/>
        <w:tabs>
          <w:tab w:val="clear" w:pos="3960"/>
          <w:tab w:val="clear" w:pos="4440"/>
          <w:tab w:val="left" w:pos="3600"/>
        </w:tabs>
        <w:jc w:val="both"/>
        <w:rPr>
          <w:rFonts w:ascii="Times New Roman" w:hAnsi="Times New Roman"/>
          <w:szCs w:val="24"/>
          <w:lang w:val="es-ES"/>
        </w:rPr>
      </w:pPr>
      <w:r w:rsidRPr="00697EEC">
        <w:rPr>
          <w:rFonts w:ascii="Times New Roman" w:hAnsi="Times New Roman"/>
          <w:lang w:val="es-AR"/>
        </w:rPr>
        <w:t xml:space="preserve">Si usted no está de acuerdo con una </w:t>
      </w:r>
      <w:r w:rsidR="00697EEC" w:rsidRPr="00697EEC">
        <w:rPr>
          <w:rFonts w:ascii="Times New Roman" w:hAnsi="Times New Roman"/>
          <w:lang w:val="es-AR"/>
        </w:rPr>
        <w:t>decisió</w:t>
      </w:r>
      <w:r w:rsidRPr="00697EEC">
        <w:rPr>
          <w:rFonts w:ascii="Times New Roman" w:hAnsi="Times New Roman"/>
          <w:lang w:val="es-AR"/>
        </w:rPr>
        <w:t xml:space="preserve">n </w:t>
      </w:r>
      <w:r w:rsidR="00697EEC" w:rsidRPr="00697EEC">
        <w:rPr>
          <w:rFonts w:ascii="Times New Roman" w:hAnsi="Times New Roman"/>
          <w:lang w:val="es-AR"/>
        </w:rPr>
        <w:t>del</w:t>
      </w:r>
      <w:r w:rsidR="00A93564" w:rsidRPr="00697EEC">
        <w:rPr>
          <w:rFonts w:ascii="Times New Roman" w:hAnsi="Times New Roman"/>
          <w:lang w:val="es-AR"/>
        </w:rPr>
        <w:t xml:space="preserve"> WSDOT </w:t>
      </w:r>
      <w:r w:rsidR="00697EEC" w:rsidRPr="00697EEC">
        <w:rPr>
          <w:rFonts w:ascii="Times New Roman" w:hAnsi="Times New Roman"/>
          <w:lang w:val="es-AR"/>
        </w:rPr>
        <w:t>en cuanto a su elegibilidad para el derecho de reubicación o el monto que le corresponde recibir, podr</w:t>
      </w:r>
      <w:r w:rsidR="00697EEC">
        <w:rPr>
          <w:rFonts w:ascii="Times New Roman" w:hAnsi="Times New Roman"/>
          <w:lang w:val="es-AR"/>
        </w:rPr>
        <w:t xml:space="preserve">á solicitar </w:t>
      </w:r>
      <w:r w:rsidR="00982BA0">
        <w:rPr>
          <w:rFonts w:ascii="Times New Roman" w:hAnsi="Times New Roman"/>
          <w:lang w:val="es-AR"/>
        </w:rPr>
        <w:t>la revis</w:t>
      </w:r>
      <w:r w:rsidR="00697EEC">
        <w:rPr>
          <w:rFonts w:ascii="Times New Roman" w:hAnsi="Times New Roman"/>
          <w:lang w:val="es-AR"/>
        </w:rPr>
        <w:t xml:space="preserve">ión informal de la decisión mediante una carta en la cual explicará el motivo de su queja dentro de los 30 días </w:t>
      </w:r>
      <w:r w:rsidR="00697EEC">
        <w:rPr>
          <w:rFonts w:ascii="Times New Roman" w:hAnsi="Times New Roman"/>
          <w:szCs w:val="24"/>
          <w:lang w:val="es-ES"/>
        </w:rPr>
        <w:t>de haber recibido la decisión dirigida a:</w:t>
      </w:r>
    </w:p>
    <w:p w14:paraId="093FA499" w14:textId="77777777" w:rsidR="00697EEC" w:rsidRDefault="00697EEC" w:rsidP="00697EEC">
      <w:pPr>
        <w:pStyle w:val="BodyText"/>
        <w:widowControl w:val="0"/>
        <w:tabs>
          <w:tab w:val="clear" w:pos="3960"/>
          <w:tab w:val="clear" w:pos="4440"/>
          <w:tab w:val="left" w:pos="3600"/>
        </w:tabs>
        <w:rPr>
          <w:rFonts w:ascii="Times New Roman" w:hAnsi="Times New Roman"/>
          <w:szCs w:val="24"/>
          <w:lang w:val="es-ES"/>
        </w:rPr>
      </w:pPr>
    </w:p>
    <w:p w14:paraId="1C46E399" w14:textId="77777777" w:rsidR="00A93564" w:rsidRPr="00697EEC" w:rsidRDefault="00A93564" w:rsidP="00A93564">
      <w:pPr>
        <w:pStyle w:val="BodyText"/>
        <w:widowControl w:val="0"/>
        <w:tabs>
          <w:tab w:val="clear" w:pos="3960"/>
          <w:tab w:val="clear" w:pos="4440"/>
          <w:tab w:val="left" w:pos="3600"/>
        </w:tabs>
        <w:rPr>
          <w:rFonts w:ascii="Times New Roman" w:hAnsi="Times New Roman"/>
          <w:lang w:val="es-ES"/>
        </w:rPr>
      </w:pPr>
    </w:p>
    <w:p w14:paraId="1C46E39A" w14:textId="77777777" w:rsidR="00A93564" w:rsidRPr="001648A7" w:rsidRDefault="00A93564" w:rsidP="00A93564">
      <w:pPr>
        <w:widowControl w:val="0"/>
        <w:ind w:left="1440" w:right="-360"/>
        <w:textAlignment w:val="auto"/>
        <w:rPr>
          <w:rFonts w:ascii="Times New Roman" w:hAnsi="Times New Roman"/>
        </w:rPr>
      </w:pPr>
      <w:r w:rsidRPr="001648A7">
        <w:rPr>
          <w:rFonts w:ascii="Times New Roman" w:hAnsi="Times New Roman"/>
        </w:rPr>
        <w:t>Washington State Department of Transportation</w:t>
      </w:r>
    </w:p>
    <w:p w14:paraId="1C46E39B" w14:textId="2576AE89" w:rsidR="00A93564" w:rsidRPr="001648A7" w:rsidRDefault="000E62AB" w:rsidP="00A93564">
      <w:pPr>
        <w:widowControl w:val="0"/>
        <w:ind w:left="1440" w:right="-360"/>
        <w:rPr>
          <w:rFonts w:ascii="Times New Roman" w:hAnsi="Times New Roman"/>
        </w:rPr>
      </w:pPr>
      <w:r w:rsidRPr="001648A7">
        <w:rPr>
          <w:rFonts w:ascii="Times New Roman" w:hAnsi="Times New Roman"/>
        </w:rPr>
        <w:t xml:space="preserve">Acquisition </w:t>
      </w:r>
      <w:r w:rsidR="00A93564" w:rsidRPr="001648A7">
        <w:rPr>
          <w:rFonts w:ascii="Times New Roman" w:hAnsi="Times New Roman"/>
        </w:rPr>
        <w:t>Program Manager</w:t>
      </w:r>
    </w:p>
    <w:p w14:paraId="1C46E39C" w14:textId="77777777" w:rsidR="00A93564" w:rsidRPr="001648A7" w:rsidRDefault="00A93564" w:rsidP="00A93564">
      <w:pPr>
        <w:widowControl w:val="0"/>
        <w:ind w:left="1440" w:right="-360"/>
        <w:rPr>
          <w:rFonts w:ascii="Times New Roman" w:hAnsi="Times New Roman"/>
        </w:rPr>
      </w:pPr>
      <w:r w:rsidRPr="001648A7">
        <w:rPr>
          <w:rFonts w:ascii="Times New Roman" w:hAnsi="Times New Roman"/>
        </w:rPr>
        <w:t>Real Estate Services</w:t>
      </w:r>
    </w:p>
    <w:p w14:paraId="1C46E39D" w14:textId="77777777" w:rsidR="00A93564" w:rsidRPr="001648A7" w:rsidRDefault="00A93564" w:rsidP="00A93564">
      <w:pPr>
        <w:widowControl w:val="0"/>
        <w:ind w:left="1440" w:right="-360"/>
        <w:rPr>
          <w:rFonts w:ascii="Times New Roman" w:hAnsi="Times New Roman"/>
        </w:rPr>
      </w:pPr>
      <w:smartTag w:uri="urn:schemas-microsoft-com:office:smarttags" w:element="address">
        <w:smartTag w:uri="urn:schemas-microsoft-com:office:smarttags" w:element="Street">
          <w:r w:rsidRPr="001648A7">
            <w:rPr>
              <w:rFonts w:ascii="Times New Roman" w:hAnsi="Times New Roman"/>
            </w:rPr>
            <w:t>PO Box</w:t>
          </w:r>
        </w:smartTag>
        <w:r w:rsidRPr="001648A7">
          <w:rPr>
            <w:rFonts w:ascii="Times New Roman" w:hAnsi="Times New Roman"/>
          </w:rPr>
          <w:t xml:space="preserve"> 47338</w:t>
        </w:r>
      </w:smartTag>
    </w:p>
    <w:p w14:paraId="1C46E39E" w14:textId="77777777" w:rsidR="00A93564" w:rsidRPr="001648A7" w:rsidRDefault="00A93564" w:rsidP="00A93564">
      <w:pPr>
        <w:pStyle w:val="BodyText"/>
        <w:widowControl w:val="0"/>
        <w:tabs>
          <w:tab w:val="clear" w:pos="3960"/>
          <w:tab w:val="clear" w:pos="4440"/>
          <w:tab w:val="left" w:pos="720"/>
        </w:tabs>
        <w:rPr>
          <w:rFonts w:ascii="Times New Roman" w:hAnsi="Times New Roman"/>
        </w:rPr>
      </w:pPr>
      <w:r w:rsidRPr="001648A7">
        <w:rPr>
          <w:rFonts w:ascii="Times New Roman" w:hAnsi="Times New Roman"/>
        </w:rPr>
        <w:tab/>
      </w:r>
      <w:r w:rsidRPr="001648A7">
        <w:rPr>
          <w:rFonts w:ascii="Times New Roman" w:hAnsi="Times New Roman"/>
        </w:rPr>
        <w:tab/>
      </w:r>
      <w:smartTag w:uri="urn:schemas-microsoft-com:office:smarttags" w:element="place">
        <w:smartTag w:uri="urn:schemas-microsoft-com:office:smarttags" w:element="City">
          <w:r w:rsidRPr="001648A7">
            <w:rPr>
              <w:rFonts w:ascii="Times New Roman" w:hAnsi="Times New Roman"/>
            </w:rPr>
            <w:t>Olympia</w:t>
          </w:r>
        </w:smartTag>
        <w:r w:rsidRPr="001648A7">
          <w:rPr>
            <w:rFonts w:ascii="Times New Roman" w:hAnsi="Times New Roman"/>
          </w:rPr>
          <w:t xml:space="preserve">, </w:t>
        </w:r>
        <w:smartTag w:uri="urn:schemas-microsoft-com:office:smarttags" w:element="State">
          <w:r w:rsidRPr="001648A7">
            <w:rPr>
              <w:rFonts w:ascii="Times New Roman" w:hAnsi="Times New Roman"/>
            </w:rPr>
            <w:t>WA</w:t>
          </w:r>
        </w:smartTag>
        <w:r w:rsidRPr="001648A7">
          <w:rPr>
            <w:rFonts w:ascii="Times New Roman" w:hAnsi="Times New Roman"/>
          </w:rPr>
          <w:t xml:space="preserve"> </w:t>
        </w:r>
        <w:smartTag w:uri="urn:schemas-microsoft-com:office:smarttags" w:element="PostalCode">
          <w:r w:rsidRPr="001648A7">
            <w:rPr>
              <w:rFonts w:ascii="Times New Roman" w:hAnsi="Times New Roman"/>
            </w:rPr>
            <w:t>98504-7338</w:t>
          </w:r>
        </w:smartTag>
      </w:smartTag>
    </w:p>
    <w:p w14:paraId="1C46E39F" w14:textId="77777777" w:rsidR="00A93564" w:rsidRDefault="00A93564" w:rsidP="004345B8">
      <w:pPr>
        <w:pStyle w:val="BodyText"/>
        <w:widowControl w:val="0"/>
        <w:tabs>
          <w:tab w:val="clear" w:pos="3960"/>
          <w:tab w:val="clear" w:pos="4440"/>
          <w:tab w:val="left" w:pos="3600"/>
        </w:tabs>
        <w:jc w:val="both"/>
        <w:rPr>
          <w:rFonts w:ascii="Times New Roman" w:hAnsi="Times New Roman"/>
        </w:rPr>
      </w:pPr>
    </w:p>
    <w:p w14:paraId="72E7DE42" w14:textId="71206960" w:rsidR="00697EEC" w:rsidRDefault="00697EEC" w:rsidP="004345B8">
      <w:pPr>
        <w:pStyle w:val="BodyText"/>
        <w:widowControl w:val="0"/>
        <w:tabs>
          <w:tab w:val="clear" w:pos="3960"/>
          <w:tab w:val="clear" w:pos="4440"/>
          <w:tab w:val="left" w:pos="3600"/>
        </w:tabs>
        <w:jc w:val="both"/>
        <w:rPr>
          <w:rFonts w:ascii="Times New Roman" w:hAnsi="Times New Roman"/>
          <w:szCs w:val="24"/>
          <w:lang w:val="es-ES"/>
        </w:rPr>
      </w:pPr>
      <w:r>
        <w:rPr>
          <w:rFonts w:ascii="Times New Roman" w:hAnsi="Times New Roman"/>
          <w:szCs w:val="24"/>
          <w:lang w:val="es-ES"/>
        </w:rPr>
        <w:t>Si usted est</w:t>
      </w:r>
      <w:r w:rsidR="00930DE9">
        <w:rPr>
          <w:rFonts w:ascii="Times New Roman" w:hAnsi="Times New Roman"/>
          <w:szCs w:val="24"/>
          <w:lang w:val="es-ES"/>
        </w:rPr>
        <w:t>á en desacuerdo con la decisión</w:t>
      </w:r>
      <w:r>
        <w:rPr>
          <w:rFonts w:ascii="Times New Roman" w:hAnsi="Times New Roman"/>
          <w:szCs w:val="24"/>
          <w:lang w:val="es-ES"/>
        </w:rPr>
        <w:t xml:space="preserve"> del Director del Programa de Asistencia de Reubicación, usted puede solicitar una audiencia de resolución judicial como se indica en </w:t>
      </w:r>
      <w:r w:rsidR="00982BA0">
        <w:rPr>
          <w:rFonts w:ascii="Times New Roman" w:hAnsi="Times New Roman"/>
          <w:szCs w:val="24"/>
          <w:lang w:val="es-ES"/>
        </w:rPr>
        <w:t>la sección “Derecho de apelar u</w:t>
      </w:r>
      <w:r>
        <w:rPr>
          <w:rFonts w:ascii="Times New Roman" w:hAnsi="Times New Roman"/>
          <w:szCs w:val="24"/>
          <w:lang w:val="es-ES"/>
        </w:rPr>
        <w:t xml:space="preserve">na decisión del WSDOT” a continuación. </w:t>
      </w:r>
    </w:p>
    <w:p w14:paraId="1C46E3A2" w14:textId="77777777" w:rsidR="00B44DCE" w:rsidRPr="00982BA0" w:rsidRDefault="00B44DCE" w:rsidP="004345B8">
      <w:pPr>
        <w:pStyle w:val="BodyText"/>
        <w:widowControl w:val="0"/>
        <w:tabs>
          <w:tab w:val="clear" w:pos="3960"/>
          <w:tab w:val="clear" w:pos="4440"/>
          <w:tab w:val="left" w:pos="3600"/>
        </w:tabs>
        <w:jc w:val="both"/>
        <w:rPr>
          <w:rFonts w:ascii="Times New Roman" w:hAnsi="Times New Roman"/>
          <w:lang w:val="es-ES"/>
        </w:rPr>
      </w:pPr>
    </w:p>
    <w:p w14:paraId="1C46E3A3" w14:textId="680DA3B8" w:rsidR="00A93564" w:rsidRPr="00982BA0" w:rsidRDefault="00982BA0" w:rsidP="004345B8">
      <w:pPr>
        <w:pStyle w:val="BodyText"/>
        <w:widowControl w:val="0"/>
        <w:tabs>
          <w:tab w:val="clear" w:pos="3960"/>
          <w:tab w:val="clear" w:pos="4440"/>
          <w:tab w:val="left" w:pos="3600"/>
        </w:tabs>
        <w:jc w:val="both"/>
        <w:rPr>
          <w:rFonts w:ascii="Times New Roman" w:hAnsi="Times New Roman"/>
          <w:b/>
          <w:u w:val="single"/>
          <w:lang w:val="es-AR"/>
        </w:rPr>
      </w:pPr>
      <w:r w:rsidRPr="00982BA0">
        <w:rPr>
          <w:rFonts w:ascii="Times New Roman" w:hAnsi="Times New Roman"/>
          <w:b/>
          <w:u w:val="single"/>
          <w:lang w:val="es-AR"/>
        </w:rPr>
        <w:t xml:space="preserve">Derecho de apelar una </w:t>
      </w:r>
      <w:r>
        <w:rPr>
          <w:rFonts w:ascii="Times New Roman" w:hAnsi="Times New Roman"/>
          <w:b/>
          <w:u w:val="single"/>
          <w:lang w:val="es-AR"/>
        </w:rPr>
        <w:t>decisió</w:t>
      </w:r>
      <w:r w:rsidRPr="00982BA0">
        <w:rPr>
          <w:rFonts w:ascii="Times New Roman" w:hAnsi="Times New Roman"/>
          <w:b/>
          <w:u w:val="single"/>
          <w:lang w:val="es-AR"/>
        </w:rPr>
        <w:t>n del</w:t>
      </w:r>
      <w:r w:rsidR="00A93564" w:rsidRPr="00982BA0">
        <w:rPr>
          <w:rFonts w:ascii="Times New Roman" w:hAnsi="Times New Roman"/>
          <w:b/>
          <w:u w:val="single"/>
          <w:lang w:val="es-AR"/>
        </w:rPr>
        <w:t xml:space="preserve"> WSDOT</w:t>
      </w:r>
    </w:p>
    <w:p w14:paraId="5FEB1E13" w14:textId="1A70B1CF" w:rsidR="00697EEC" w:rsidRDefault="00697EEC" w:rsidP="004345B8">
      <w:pPr>
        <w:pStyle w:val="BodyText"/>
        <w:widowControl w:val="0"/>
        <w:tabs>
          <w:tab w:val="clear" w:pos="3960"/>
          <w:tab w:val="clear" w:pos="4440"/>
          <w:tab w:val="left" w:pos="3600"/>
        </w:tabs>
        <w:jc w:val="both"/>
        <w:rPr>
          <w:rFonts w:ascii="Times New Roman" w:hAnsi="Times New Roman"/>
          <w:szCs w:val="24"/>
          <w:lang w:val="es-ES"/>
        </w:rPr>
      </w:pPr>
      <w:r>
        <w:rPr>
          <w:rFonts w:ascii="Times New Roman" w:hAnsi="Times New Roman"/>
          <w:szCs w:val="24"/>
          <w:lang w:val="es-ES"/>
        </w:rPr>
        <w:t>Usted también tiene derecho a apelar una decisión de</w:t>
      </w:r>
      <w:r w:rsidR="00930DE9">
        <w:rPr>
          <w:rFonts w:ascii="Times New Roman" w:hAnsi="Times New Roman"/>
          <w:szCs w:val="24"/>
          <w:lang w:val="es-ES"/>
        </w:rPr>
        <w:t>l WSDOT, incluida la mía,</w:t>
      </w:r>
      <w:r>
        <w:rPr>
          <w:rFonts w:ascii="Times New Roman" w:hAnsi="Times New Roman"/>
          <w:szCs w:val="24"/>
          <w:lang w:val="es-ES"/>
        </w:rPr>
        <w:t xml:space="preserve"> sin solicitar la re</w:t>
      </w:r>
      <w:r w:rsidR="008A45E3">
        <w:rPr>
          <w:rFonts w:ascii="Times New Roman" w:hAnsi="Times New Roman"/>
          <w:szCs w:val="24"/>
          <w:lang w:val="es-ES"/>
        </w:rPr>
        <w:t>visión</w:t>
      </w:r>
      <w:r w:rsidR="005D2B5E">
        <w:rPr>
          <w:rFonts w:ascii="Times New Roman" w:hAnsi="Times New Roman"/>
          <w:szCs w:val="24"/>
          <w:lang w:val="es-ES"/>
        </w:rPr>
        <w:t xml:space="preserve"> por parte d</w:t>
      </w:r>
      <w:r>
        <w:rPr>
          <w:rFonts w:ascii="Times New Roman" w:hAnsi="Times New Roman"/>
          <w:szCs w:val="24"/>
          <w:lang w:val="es-ES"/>
        </w:rPr>
        <w:t>el Director del Programa de</w:t>
      </w:r>
      <w:r w:rsidR="005D2B5E">
        <w:rPr>
          <w:rFonts w:ascii="Times New Roman" w:hAnsi="Times New Roman"/>
          <w:szCs w:val="24"/>
          <w:lang w:val="es-ES"/>
        </w:rPr>
        <w:t xml:space="preserve"> Adquisición</w:t>
      </w:r>
      <w:r>
        <w:rPr>
          <w:rFonts w:ascii="Times New Roman" w:hAnsi="Times New Roman"/>
          <w:szCs w:val="24"/>
          <w:lang w:val="es-ES"/>
        </w:rPr>
        <w:t xml:space="preserve"> mediante la presentación de una solicitud de audiencia de resolución judicial ante un juez de derecho administrativo de la Oficina de Audiencias Administrativas. Usted puede presentar una solicitud para una audiencia de resolución judicial mediante la notificación de una petición de audiencia de resolución judicial conforme al Capítulo 468-100 del WAC dentro de los 60 días de haber recibido la decisión del WSDOT que usted desea apelar</w:t>
      </w:r>
      <w:r w:rsidR="005D2B5E">
        <w:rPr>
          <w:rFonts w:ascii="Times New Roman" w:hAnsi="Times New Roman"/>
          <w:szCs w:val="24"/>
          <w:lang w:val="es-ES"/>
        </w:rPr>
        <w:t xml:space="preserve"> por correo certificado o </w:t>
      </w:r>
      <w:r>
        <w:rPr>
          <w:rFonts w:ascii="Times New Roman" w:hAnsi="Times New Roman"/>
          <w:szCs w:val="24"/>
          <w:lang w:val="es-ES"/>
        </w:rPr>
        <w:t xml:space="preserve">registrado o </w:t>
      </w:r>
      <w:r w:rsidR="005D2B5E">
        <w:rPr>
          <w:rFonts w:ascii="Times New Roman" w:hAnsi="Times New Roman"/>
          <w:szCs w:val="24"/>
          <w:lang w:val="es-ES"/>
        </w:rPr>
        <w:t>notificación personal dirigida</w:t>
      </w:r>
      <w:r>
        <w:rPr>
          <w:rFonts w:ascii="Times New Roman" w:hAnsi="Times New Roman"/>
          <w:szCs w:val="24"/>
          <w:lang w:val="es-ES"/>
        </w:rPr>
        <w:t xml:space="preserve"> a:</w:t>
      </w:r>
    </w:p>
    <w:p w14:paraId="1C46E3A5" w14:textId="77777777" w:rsidR="00A93564" w:rsidRPr="00697EEC" w:rsidRDefault="00A93564" w:rsidP="004345B8">
      <w:pPr>
        <w:pStyle w:val="BodyText"/>
        <w:widowControl w:val="0"/>
        <w:tabs>
          <w:tab w:val="clear" w:pos="3960"/>
          <w:tab w:val="clear" w:pos="4440"/>
          <w:tab w:val="left" w:pos="3600"/>
        </w:tabs>
        <w:jc w:val="both"/>
        <w:rPr>
          <w:rFonts w:ascii="Times New Roman" w:hAnsi="Times New Roman"/>
          <w:lang w:val="es-ES"/>
        </w:rPr>
      </w:pPr>
    </w:p>
    <w:p w14:paraId="1C46E3A6" w14:textId="77777777" w:rsidR="00A93564" w:rsidRPr="001648A7" w:rsidRDefault="00A93564" w:rsidP="00A93564">
      <w:pPr>
        <w:pStyle w:val="BodyText"/>
        <w:widowControl w:val="0"/>
        <w:tabs>
          <w:tab w:val="clear" w:pos="3960"/>
          <w:tab w:val="clear" w:pos="4440"/>
          <w:tab w:val="left" w:pos="3600"/>
        </w:tabs>
        <w:ind w:left="1440"/>
        <w:rPr>
          <w:rFonts w:ascii="Times New Roman" w:hAnsi="Times New Roman"/>
        </w:rPr>
      </w:pPr>
      <w:r w:rsidRPr="001648A7">
        <w:rPr>
          <w:rFonts w:ascii="Times New Roman" w:hAnsi="Times New Roman"/>
        </w:rPr>
        <w:t>Washington State Department of Transportation</w:t>
      </w:r>
    </w:p>
    <w:p w14:paraId="1C46E3A7" w14:textId="77777777" w:rsidR="00A93564" w:rsidRPr="001648A7" w:rsidRDefault="00A93564" w:rsidP="00A93564">
      <w:pPr>
        <w:pStyle w:val="BodyText"/>
        <w:widowControl w:val="0"/>
        <w:tabs>
          <w:tab w:val="clear" w:pos="3960"/>
          <w:tab w:val="clear" w:pos="4440"/>
          <w:tab w:val="left" w:pos="3600"/>
        </w:tabs>
        <w:ind w:left="1440"/>
        <w:rPr>
          <w:rFonts w:ascii="Times New Roman" w:hAnsi="Times New Roman"/>
        </w:rPr>
      </w:pPr>
      <w:r w:rsidRPr="001648A7">
        <w:rPr>
          <w:rFonts w:ascii="Times New Roman" w:hAnsi="Times New Roman"/>
        </w:rPr>
        <w:t>Office of the Secretary</w:t>
      </w:r>
    </w:p>
    <w:p w14:paraId="1C46E3A8" w14:textId="77777777" w:rsidR="00A93564" w:rsidRPr="001648A7" w:rsidRDefault="00A93564" w:rsidP="00A93564">
      <w:pPr>
        <w:pStyle w:val="BodyText"/>
        <w:widowControl w:val="0"/>
        <w:tabs>
          <w:tab w:val="clear" w:pos="3960"/>
          <w:tab w:val="clear" w:pos="4440"/>
          <w:tab w:val="left" w:pos="3600"/>
        </w:tabs>
        <w:ind w:left="1440"/>
        <w:rPr>
          <w:rFonts w:ascii="Times New Roman" w:hAnsi="Times New Roman"/>
        </w:rPr>
      </w:pPr>
      <w:r w:rsidRPr="001648A7">
        <w:rPr>
          <w:rFonts w:ascii="Times New Roman" w:hAnsi="Times New Roman"/>
        </w:rPr>
        <w:t>Transportation Building</w:t>
      </w:r>
    </w:p>
    <w:p w14:paraId="1C46E3A9" w14:textId="77777777" w:rsidR="00A93564" w:rsidRPr="001648A7" w:rsidRDefault="00A93564" w:rsidP="00A93564">
      <w:pPr>
        <w:pStyle w:val="BodyText"/>
        <w:widowControl w:val="0"/>
        <w:tabs>
          <w:tab w:val="clear" w:pos="3960"/>
          <w:tab w:val="clear" w:pos="4440"/>
          <w:tab w:val="left" w:pos="3600"/>
        </w:tabs>
        <w:ind w:left="1440"/>
        <w:rPr>
          <w:rFonts w:ascii="Times New Roman" w:hAnsi="Times New Roman"/>
        </w:rPr>
      </w:pPr>
      <w:r w:rsidRPr="001648A7">
        <w:rPr>
          <w:rFonts w:ascii="Times New Roman" w:hAnsi="Times New Roman"/>
        </w:rPr>
        <w:t>310 Maple Park Drive</w:t>
      </w:r>
    </w:p>
    <w:p w14:paraId="1C46E3AA" w14:textId="77777777" w:rsidR="00A93564" w:rsidRPr="001648A7" w:rsidRDefault="00A93564" w:rsidP="00A93564">
      <w:pPr>
        <w:pStyle w:val="BodyText"/>
        <w:widowControl w:val="0"/>
        <w:tabs>
          <w:tab w:val="clear" w:pos="3960"/>
          <w:tab w:val="clear" w:pos="4440"/>
          <w:tab w:val="left" w:pos="3600"/>
        </w:tabs>
        <w:ind w:left="1440"/>
        <w:rPr>
          <w:rFonts w:ascii="Times New Roman" w:hAnsi="Times New Roman"/>
        </w:rPr>
      </w:pPr>
      <w:r w:rsidRPr="001648A7">
        <w:rPr>
          <w:rFonts w:ascii="Times New Roman" w:hAnsi="Times New Roman"/>
        </w:rPr>
        <w:t>Olympia, WA 98504-7316</w:t>
      </w:r>
    </w:p>
    <w:p w14:paraId="1C46E3AB" w14:textId="77777777" w:rsidR="00382CE3" w:rsidRDefault="00382CE3">
      <w:pPr>
        <w:pStyle w:val="BodyText"/>
        <w:widowControl w:val="0"/>
        <w:tabs>
          <w:tab w:val="clear" w:pos="3960"/>
          <w:tab w:val="clear" w:pos="4440"/>
          <w:tab w:val="left" w:pos="3600"/>
        </w:tabs>
        <w:rPr>
          <w:rFonts w:ascii="Times New Roman" w:hAnsi="Times New Roman"/>
        </w:rPr>
      </w:pPr>
    </w:p>
    <w:p w14:paraId="4CE25083" w14:textId="7C5DE58F" w:rsidR="005D2B5E" w:rsidRPr="005D2B5E" w:rsidRDefault="008A45E3" w:rsidP="000E62AB">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lang w:val="es-AR"/>
        </w:rPr>
      </w:pPr>
      <w:r>
        <w:rPr>
          <w:rFonts w:ascii="Times New Roman" w:hAnsi="Times New Roman"/>
          <w:lang w:val="es-AR"/>
        </w:rPr>
        <w:t xml:space="preserve">Esperamos </w:t>
      </w:r>
      <w:r w:rsidR="005D2B5E">
        <w:rPr>
          <w:rFonts w:ascii="Times New Roman" w:hAnsi="Times New Roman"/>
          <w:lang w:val="es-AR"/>
        </w:rPr>
        <w:t xml:space="preserve">ofrecerle toda la ayuda posible. Tenga a bien firmar el acuse de recibo a continuación para que conste en nuestros registros que recibió esta carta. Si necesita alguna aclaración o desea hacer alguna consulta, no dude en comunicarse conmigo. </w:t>
      </w:r>
    </w:p>
    <w:p w14:paraId="1C46E3AD" w14:textId="77777777" w:rsidR="00382CE3" w:rsidRPr="005D2B5E" w:rsidRDefault="00382CE3">
      <w:pPr>
        <w:widowControl w:val="0"/>
        <w:tabs>
          <w:tab w:val="left" w:pos="720"/>
          <w:tab w:val="left" w:pos="5040"/>
          <w:tab w:val="left" w:pos="5760"/>
        </w:tabs>
        <w:spacing w:line="280" w:lineRule="atLeast"/>
        <w:ind w:left="0"/>
        <w:rPr>
          <w:rFonts w:ascii="Times New Roman" w:hAnsi="Times New Roman"/>
          <w:lang w:val="es-AR"/>
        </w:rPr>
      </w:pPr>
    </w:p>
    <w:p w14:paraId="1C46E3AF" w14:textId="1BADD7E5" w:rsidR="00382CE3" w:rsidRDefault="00024731">
      <w:pPr>
        <w:pStyle w:val="BodyText"/>
        <w:rPr>
          <w:rFonts w:ascii="Times New Roman" w:hAnsi="Times New Roman"/>
        </w:rPr>
      </w:pPr>
      <w:proofErr w:type="spellStart"/>
      <w:r>
        <w:rPr>
          <w:rFonts w:ascii="Times New Roman" w:hAnsi="Times New Roman"/>
        </w:rPr>
        <w:t>Atentamente</w:t>
      </w:r>
      <w:proofErr w:type="spellEnd"/>
      <w:r>
        <w:rPr>
          <w:rFonts w:ascii="Times New Roman" w:hAnsi="Times New Roman"/>
        </w:rPr>
        <w:t>,</w:t>
      </w:r>
    </w:p>
    <w:p w14:paraId="1C46E3B0" w14:textId="77777777" w:rsidR="00382CE3" w:rsidRDefault="00382CE3">
      <w:pPr>
        <w:pStyle w:val="BodyText"/>
        <w:rPr>
          <w:rFonts w:ascii="Times New Roman" w:hAnsi="Times New Roman"/>
        </w:rPr>
      </w:pPr>
    </w:p>
    <w:p w14:paraId="1C46E3B2" w14:textId="77777777" w:rsidR="00382CE3" w:rsidRDefault="00382CE3">
      <w:pPr>
        <w:pStyle w:val="BodyText"/>
        <w:rPr>
          <w:rFonts w:ascii="Times New Roman" w:hAnsi="Times New Roman"/>
        </w:rPr>
      </w:pPr>
    </w:p>
    <w:p w14:paraId="1C46E3B3" w14:textId="77777777" w:rsidR="00382CE3" w:rsidRPr="001648A7" w:rsidRDefault="00AC4AFA">
      <w:pPr>
        <w:pStyle w:val="BodyText"/>
        <w:rPr>
          <w:rFonts w:ascii="Times New Roman" w:hAnsi="Times New Roman"/>
        </w:rPr>
      </w:pPr>
      <w:r w:rsidRPr="001648A7">
        <w:rPr>
          <w:rFonts w:ascii="Times New Roman" w:hAnsi="Times New Roman"/>
        </w:rPr>
        <w:fldChar w:fldCharType="begin">
          <w:ffData>
            <w:name w:val="agent"/>
            <w:enabled/>
            <w:calcOnExit w:val="0"/>
            <w:textInput>
              <w:default w:val="Insert Agent's Name"/>
              <w:format w:val="FIRST CAPITAL"/>
            </w:textInput>
          </w:ffData>
        </w:fldChar>
      </w:r>
      <w:bookmarkStart w:id="7" w:name="agent"/>
      <w:r w:rsidR="00382CE3" w:rsidRPr="001648A7">
        <w:rPr>
          <w:rFonts w:ascii="Times New Roman" w:hAnsi="Times New Roman"/>
        </w:rPr>
        <w:instrText xml:space="preserve"> FORMTEXT </w:instrText>
      </w:r>
      <w:r w:rsidRPr="001648A7">
        <w:rPr>
          <w:rFonts w:ascii="Times New Roman" w:hAnsi="Times New Roman"/>
        </w:rPr>
      </w:r>
      <w:r w:rsidRPr="001648A7">
        <w:rPr>
          <w:rFonts w:ascii="Times New Roman" w:hAnsi="Times New Roman"/>
        </w:rPr>
        <w:fldChar w:fldCharType="separate"/>
      </w:r>
      <w:r w:rsidR="00382CE3" w:rsidRPr="001648A7">
        <w:rPr>
          <w:rFonts w:ascii="Times New Roman" w:hAnsi="Times New Roman"/>
          <w:noProof/>
        </w:rPr>
        <w:t xml:space="preserve">INSERT </w:t>
      </w:r>
      <w:r w:rsidR="00FB2AF4" w:rsidRPr="001648A7">
        <w:rPr>
          <w:rFonts w:ascii="Times New Roman" w:hAnsi="Times New Roman"/>
          <w:noProof/>
        </w:rPr>
        <w:t>SPECIALIST</w:t>
      </w:r>
      <w:r w:rsidR="00382CE3" w:rsidRPr="001648A7">
        <w:rPr>
          <w:rFonts w:ascii="Times New Roman" w:hAnsi="Times New Roman"/>
          <w:noProof/>
        </w:rPr>
        <w:t>'S NAME</w:t>
      </w:r>
      <w:r w:rsidRPr="001648A7">
        <w:rPr>
          <w:rFonts w:ascii="Times New Roman" w:hAnsi="Times New Roman"/>
        </w:rPr>
        <w:fldChar w:fldCharType="end"/>
      </w:r>
      <w:bookmarkEnd w:id="7"/>
    </w:p>
    <w:p w14:paraId="1C46E3B4" w14:textId="77777777" w:rsidR="00382CE3" w:rsidRPr="001648A7" w:rsidRDefault="00382CE3">
      <w:pPr>
        <w:pStyle w:val="BodyText"/>
        <w:rPr>
          <w:rFonts w:ascii="Times New Roman" w:hAnsi="Times New Roman"/>
        </w:rPr>
      </w:pPr>
      <w:r w:rsidRPr="001648A7">
        <w:rPr>
          <w:rFonts w:ascii="Times New Roman" w:hAnsi="Times New Roman"/>
        </w:rPr>
        <w:t xml:space="preserve">Relocation </w:t>
      </w:r>
      <w:r w:rsidR="00FB2AF4" w:rsidRPr="001648A7">
        <w:rPr>
          <w:rFonts w:ascii="Times New Roman" w:hAnsi="Times New Roman"/>
        </w:rPr>
        <w:t>Specialist</w:t>
      </w:r>
    </w:p>
    <w:p w14:paraId="1C46E3B5" w14:textId="77777777" w:rsidR="00382CE3" w:rsidRPr="001648A7" w:rsidRDefault="00382CE3">
      <w:pPr>
        <w:pStyle w:val="BodyText"/>
        <w:rPr>
          <w:rFonts w:ascii="Times New Roman" w:hAnsi="Times New Roman"/>
        </w:rPr>
      </w:pPr>
      <w:r w:rsidRPr="001648A7">
        <w:rPr>
          <w:rFonts w:ascii="Times New Roman" w:hAnsi="Times New Roman"/>
        </w:rPr>
        <w:t>Real Estate Services</w:t>
      </w:r>
    </w:p>
    <w:p w14:paraId="1C46E3B6" w14:textId="77777777" w:rsidR="00382CE3" w:rsidRPr="001648A7" w:rsidRDefault="00AC4AFA">
      <w:pPr>
        <w:pStyle w:val="BodyText"/>
        <w:rPr>
          <w:rFonts w:ascii="Times New Roman" w:hAnsi="Times New Roman"/>
        </w:rPr>
      </w:pPr>
      <w:r w:rsidRPr="001648A7">
        <w:rPr>
          <w:rFonts w:ascii="Times New Roman" w:hAnsi="Times New Roman"/>
        </w:rPr>
        <w:fldChar w:fldCharType="begin">
          <w:ffData>
            <w:name w:val="aaddress"/>
            <w:enabled/>
            <w:calcOnExit w:val="0"/>
            <w:textInput>
              <w:default w:val="Insert Agent's Address"/>
              <w:format w:val="FIRST CAPITAL"/>
            </w:textInput>
          </w:ffData>
        </w:fldChar>
      </w:r>
      <w:bookmarkStart w:id="8" w:name="aaddress"/>
      <w:r w:rsidR="00382CE3" w:rsidRPr="001648A7">
        <w:rPr>
          <w:rFonts w:ascii="Times New Roman" w:hAnsi="Times New Roman"/>
        </w:rPr>
        <w:instrText xml:space="preserve"> FORMTEXT </w:instrText>
      </w:r>
      <w:r w:rsidRPr="001648A7">
        <w:rPr>
          <w:rFonts w:ascii="Times New Roman" w:hAnsi="Times New Roman"/>
        </w:rPr>
      </w:r>
      <w:r w:rsidRPr="001648A7">
        <w:rPr>
          <w:rFonts w:ascii="Times New Roman" w:hAnsi="Times New Roman"/>
        </w:rPr>
        <w:fldChar w:fldCharType="separate"/>
      </w:r>
      <w:r w:rsidR="00382CE3" w:rsidRPr="001648A7">
        <w:rPr>
          <w:rFonts w:ascii="Times New Roman" w:hAnsi="Times New Roman"/>
          <w:noProof/>
        </w:rPr>
        <w:t xml:space="preserve">INSERT </w:t>
      </w:r>
      <w:r w:rsidR="00FB2AF4" w:rsidRPr="001648A7">
        <w:rPr>
          <w:rFonts w:ascii="Times New Roman" w:hAnsi="Times New Roman"/>
          <w:noProof/>
        </w:rPr>
        <w:t>SPECIALIST</w:t>
      </w:r>
      <w:r w:rsidR="00382CE3" w:rsidRPr="001648A7">
        <w:rPr>
          <w:rFonts w:ascii="Times New Roman" w:hAnsi="Times New Roman"/>
          <w:noProof/>
        </w:rPr>
        <w:t>'S ADDRESS</w:t>
      </w:r>
      <w:r w:rsidRPr="001648A7">
        <w:rPr>
          <w:rFonts w:ascii="Times New Roman" w:hAnsi="Times New Roman"/>
        </w:rPr>
        <w:fldChar w:fldCharType="end"/>
      </w:r>
      <w:bookmarkEnd w:id="8"/>
    </w:p>
    <w:p w14:paraId="1C46E3B7" w14:textId="77777777" w:rsidR="00382CE3" w:rsidRPr="001648A7" w:rsidRDefault="00AC4AFA">
      <w:pPr>
        <w:pStyle w:val="BodyText"/>
        <w:rPr>
          <w:rFonts w:ascii="Times New Roman" w:hAnsi="Times New Roman"/>
        </w:rPr>
      </w:pPr>
      <w:r w:rsidRPr="001648A7">
        <w:rPr>
          <w:rFonts w:ascii="Times New Roman" w:hAnsi="Times New Roman"/>
        </w:rPr>
        <w:fldChar w:fldCharType="begin">
          <w:ffData>
            <w:name w:val="phone"/>
            <w:enabled/>
            <w:calcOnExit w:val="0"/>
            <w:textInput>
              <w:default w:val="Insert agent's phone # and fax #"/>
              <w:format w:val="FIRST CAPITAL"/>
            </w:textInput>
          </w:ffData>
        </w:fldChar>
      </w:r>
      <w:bookmarkStart w:id="9" w:name="phone"/>
      <w:r w:rsidR="00382CE3" w:rsidRPr="001648A7">
        <w:rPr>
          <w:rFonts w:ascii="Times New Roman" w:hAnsi="Times New Roman"/>
        </w:rPr>
        <w:instrText xml:space="preserve"> FORMTEXT </w:instrText>
      </w:r>
      <w:r w:rsidRPr="001648A7">
        <w:rPr>
          <w:rFonts w:ascii="Times New Roman" w:hAnsi="Times New Roman"/>
        </w:rPr>
      </w:r>
      <w:r w:rsidRPr="001648A7">
        <w:rPr>
          <w:rFonts w:ascii="Times New Roman" w:hAnsi="Times New Roman"/>
        </w:rPr>
        <w:fldChar w:fldCharType="separate"/>
      </w:r>
      <w:r w:rsidR="00382CE3" w:rsidRPr="001648A7">
        <w:rPr>
          <w:rFonts w:ascii="Times New Roman" w:hAnsi="Times New Roman"/>
          <w:noProof/>
        </w:rPr>
        <w:t xml:space="preserve">INSERT </w:t>
      </w:r>
      <w:r w:rsidR="00FB2AF4" w:rsidRPr="001648A7">
        <w:rPr>
          <w:rFonts w:ascii="Times New Roman" w:hAnsi="Times New Roman"/>
          <w:noProof/>
        </w:rPr>
        <w:t>SPECIALIST</w:t>
      </w:r>
      <w:r w:rsidR="00382CE3" w:rsidRPr="001648A7">
        <w:rPr>
          <w:rFonts w:ascii="Times New Roman" w:hAnsi="Times New Roman"/>
          <w:noProof/>
        </w:rPr>
        <w:t>'S PHONE # AND FAX #</w:t>
      </w:r>
      <w:r w:rsidRPr="001648A7">
        <w:rPr>
          <w:rFonts w:ascii="Times New Roman" w:hAnsi="Times New Roman"/>
        </w:rPr>
        <w:fldChar w:fldCharType="end"/>
      </w:r>
      <w:bookmarkEnd w:id="9"/>
    </w:p>
    <w:p w14:paraId="1C46E3B8" w14:textId="77777777" w:rsidR="00382CE3" w:rsidRPr="001648A7" w:rsidRDefault="00AC4AFA">
      <w:pPr>
        <w:pStyle w:val="BodyText"/>
        <w:rPr>
          <w:rFonts w:ascii="Times New Roman" w:hAnsi="Times New Roman"/>
        </w:rPr>
      </w:pPr>
      <w:r w:rsidRPr="001648A7">
        <w:rPr>
          <w:rFonts w:ascii="Times New Roman" w:hAnsi="Times New Roman"/>
        </w:rPr>
        <w:fldChar w:fldCharType="begin">
          <w:ffData>
            <w:name w:val=""/>
            <w:enabled/>
            <w:calcOnExit w:val="0"/>
            <w:textInput>
              <w:default w:val="Insert e-mail address"/>
              <w:format w:val="FIRST CAPITAL"/>
            </w:textInput>
          </w:ffData>
        </w:fldChar>
      </w:r>
      <w:r w:rsidR="00382CE3" w:rsidRPr="001648A7">
        <w:rPr>
          <w:rFonts w:ascii="Times New Roman" w:hAnsi="Times New Roman"/>
        </w:rPr>
        <w:instrText xml:space="preserve"> FORMTEXT </w:instrText>
      </w:r>
      <w:r w:rsidRPr="001648A7">
        <w:rPr>
          <w:rFonts w:ascii="Times New Roman" w:hAnsi="Times New Roman"/>
        </w:rPr>
      </w:r>
      <w:r w:rsidRPr="001648A7">
        <w:rPr>
          <w:rFonts w:ascii="Times New Roman" w:hAnsi="Times New Roman"/>
        </w:rPr>
        <w:fldChar w:fldCharType="separate"/>
      </w:r>
      <w:r w:rsidR="00382CE3" w:rsidRPr="001648A7">
        <w:rPr>
          <w:rFonts w:ascii="Times New Roman" w:hAnsi="Times New Roman"/>
          <w:noProof/>
        </w:rPr>
        <w:t>INSERT E-MAIL ADDRESS</w:t>
      </w:r>
      <w:r w:rsidRPr="001648A7">
        <w:rPr>
          <w:rFonts w:ascii="Times New Roman" w:hAnsi="Times New Roman"/>
        </w:rPr>
        <w:fldChar w:fldCharType="end"/>
      </w:r>
    </w:p>
    <w:p w14:paraId="1C46E3BA" w14:textId="77777777" w:rsidR="00382CE3" w:rsidRDefault="00382CE3">
      <w:pPr>
        <w:ind w:left="0"/>
        <w:rPr>
          <w:rFonts w:ascii="Times New Roman" w:hAnsi="Times New Roman"/>
        </w:rPr>
      </w:pPr>
    </w:p>
    <w:p w14:paraId="1C46E3BB" w14:textId="48E8988C" w:rsidR="00382CE3" w:rsidRPr="00056C96" w:rsidRDefault="005D2B5E" w:rsidP="000E62AB">
      <w:pPr>
        <w:widowControl w:val="0"/>
        <w:tabs>
          <w:tab w:val="left" w:pos="720"/>
          <w:tab w:val="left" w:pos="5040"/>
          <w:tab w:val="left" w:pos="5760"/>
        </w:tabs>
        <w:spacing w:line="240" w:lineRule="auto"/>
        <w:ind w:left="0" w:right="-360"/>
        <w:jc w:val="both"/>
        <w:textAlignment w:val="auto"/>
        <w:rPr>
          <w:rFonts w:ascii="Times New Roman" w:hAnsi="Times New Roman"/>
          <w:lang w:val="es-AR"/>
        </w:rPr>
      </w:pPr>
      <w:r w:rsidRPr="00056C96">
        <w:rPr>
          <w:rFonts w:ascii="Times New Roman" w:hAnsi="Times New Roman"/>
          <w:u w:val="single"/>
          <w:lang w:val="es-AR"/>
        </w:rPr>
        <w:t>Acuse de recibo de</w:t>
      </w:r>
      <w:r w:rsidR="00056C96">
        <w:rPr>
          <w:rFonts w:ascii="Times New Roman" w:hAnsi="Times New Roman"/>
          <w:u w:val="single"/>
          <w:lang w:val="es-AR"/>
        </w:rPr>
        <w:t xml:space="preserve"> Folleto de</w:t>
      </w:r>
      <w:r w:rsidRPr="00056C96">
        <w:rPr>
          <w:rFonts w:ascii="Times New Roman" w:hAnsi="Times New Roman"/>
          <w:u w:val="single"/>
          <w:lang w:val="es-AR"/>
        </w:rPr>
        <w:t xml:space="preserve"> Aviso General de Derechos de Reubicación</w:t>
      </w:r>
      <w:r w:rsidR="00056C96" w:rsidRPr="00056C96">
        <w:rPr>
          <w:rFonts w:ascii="Times New Roman" w:hAnsi="Times New Roman"/>
          <w:u w:val="single"/>
          <w:lang w:val="es-AR"/>
        </w:rPr>
        <w:t xml:space="preserve"> y Asi</w:t>
      </w:r>
      <w:r w:rsidRPr="00056C96">
        <w:rPr>
          <w:rFonts w:ascii="Times New Roman" w:hAnsi="Times New Roman"/>
          <w:u w:val="single"/>
          <w:lang w:val="es-AR"/>
        </w:rPr>
        <w:t>stencia para Reubicación</w:t>
      </w:r>
    </w:p>
    <w:p w14:paraId="1C46E3BC" w14:textId="77777777" w:rsidR="00382CE3" w:rsidRPr="00056C96" w:rsidRDefault="00382CE3">
      <w:pPr>
        <w:widowControl w:val="0"/>
        <w:tabs>
          <w:tab w:val="left" w:pos="720"/>
          <w:tab w:val="left" w:pos="5040"/>
          <w:tab w:val="left" w:pos="5760"/>
        </w:tabs>
        <w:spacing w:line="240" w:lineRule="auto"/>
        <w:ind w:left="0" w:right="-360"/>
        <w:rPr>
          <w:rFonts w:ascii="Times New Roman" w:hAnsi="Times New Roman"/>
          <w:lang w:val="es-AR"/>
        </w:rPr>
      </w:pPr>
    </w:p>
    <w:p w14:paraId="1C46E3BD" w14:textId="2B613B61" w:rsidR="00382CE3" w:rsidRDefault="00056C96">
      <w:pPr>
        <w:widowControl w:val="0"/>
        <w:tabs>
          <w:tab w:val="clear" w:pos="4320"/>
          <w:tab w:val="clear" w:pos="5220"/>
          <w:tab w:val="left" w:pos="720"/>
          <w:tab w:val="left" w:pos="5130"/>
          <w:tab w:val="left" w:pos="7830"/>
        </w:tabs>
        <w:spacing w:line="240" w:lineRule="auto"/>
        <w:ind w:left="0" w:right="-360"/>
        <w:rPr>
          <w:rFonts w:ascii="Times New Roman" w:hAnsi="Times New Roman"/>
          <w:u w:val="single"/>
        </w:rPr>
      </w:pPr>
      <w:r>
        <w:rPr>
          <w:rFonts w:ascii="Times New Roman" w:hAnsi="Times New Roman"/>
        </w:rPr>
        <w:t>Firma</w:t>
      </w:r>
      <w:r w:rsidR="00382CE3">
        <w:rPr>
          <w:rFonts w:ascii="Times New Roman" w:hAnsi="Times New Roman"/>
        </w:rPr>
        <w:t>:</w:t>
      </w:r>
      <w:r w:rsidR="00382CE3">
        <w:rPr>
          <w:rFonts w:ascii="Times New Roman" w:hAnsi="Times New Roman"/>
          <w:u w:val="single"/>
        </w:rPr>
        <w:tab/>
      </w:r>
      <w:r>
        <w:rPr>
          <w:rFonts w:ascii="Times New Roman" w:hAnsi="Times New Roman"/>
          <w:u w:val="single"/>
        </w:rPr>
        <w:t xml:space="preserve">                                                 </w:t>
      </w:r>
      <w:r w:rsidR="00382CE3">
        <w:rPr>
          <w:rFonts w:ascii="Times New Roman" w:hAnsi="Times New Roman"/>
          <w:u w:val="single"/>
        </w:rPr>
        <w:t xml:space="preserve"> </w:t>
      </w:r>
      <w:r w:rsidR="000E62AB">
        <w:rPr>
          <w:rFonts w:ascii="Times New Roman" w:hAnsi="Times New Roman"/>
        </w:rPr>
        <w:t xml:space="preserve">       </w:t>
      </w:r>
      <w:r>
        <w:rPr>
          <w:rFonts w:ascii="Times New Roman" w:hAnsi="Times New Roman"/>
        </w:rPr>
        <w:tab/>
      </w:r>
      <w:r w:rsidR="000E62AB">
        <w:rPr>
          <w:rFonts w:ascii="Times New Roman" w:hAnsi="Times New Roman"/>
        </w:rPr>
        <w:t xml:space="preserve">   </w:t>
      </w:r>
      <w:proofErr w:type="spellStart"/>
      <w:r>
        <w:rPr>
          <w:rFonts w:ascii="Times New Roman" w:hAnsi="Times New Roman"/>
        </w:rPr>
        <w:t>Fecha</w:t>
      </w:r>
      <w:proofErr w:type="spellEnd"/>
      <w:r w:rsidR="00382CE3">
        <w:rPr>
          <w:rFonts w:ascii="Times New Roman" w:hAnsi="Times New Roman"/>
        </w:rPr>
        <w:t xml:space="preserve">: </w:t>
      </w:r>
      <w:r>
        <w:rPr>
          <w:rFonts w:ascii="Times New Roman" w:hAnsi="Times New Roman"/>
        </w:rPr>
        <w:t xml:space="preserve">  </w:t>
      </w:r>
      <w:r w:rsidR="00382CE3">
        <w:rPr>
          <w:rFonts w:ascii="Times New Roman" w:hAnsi="Times New Roman"/>
          <w:u w:val="single"/>
        </w:rPr>
        <w:tab/>
      </w:r>
      <w:r>
        <w:rPr>
          <w:rFonts w:ascii="Times New Roman" w:hAnsi="Times New Roman"/>
          <w:u w:val="single"/>
        </w:rPr>
        <w:t xml:space="preserve">                   </w:t>
      </w:r>
    </w:p>
    <w:sectPr w:rsidR="00382CE3" w:rsidSect="004F64C2">
      <w:headerReference w:type="default" r:id="rId11"/>
      <w:footerReference w:type="default" r:id="rId12"/>
      <w:headerReference w:type="first" r:id="rId13"/>
      <w:footerReference w:type="first" r:id="rId14"/>
      <w:pgSz w:w="12240" w:h="15840"/>
      <w:pgMar w:top="1800" w:right="1440" w:bottom="720" w:left="2160" w:header="63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B200" w14:textId="77777777" w:rsidR="00501BF8" w:rsidRDefault="00501BF8">
      <w:r>
        <w:separator/>
      </w:r>
    </w:p>
  </w:endnote>
  <w:endnote w:type="continuationSeparator" w:id="0">
    <w:p w14:paraId="0CE68B0E" w14:textId="77777777" w:rsidR="00501BF8" w:rsidRDefault="0050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E3C5" w14:textId="77777777" w:rsidR="0021410B" w:rsidRPr="001648A7" w:rsidRDefault="0021410B">
    <w:pPr>
      <w:pStyle w:val="Footer"/>
      <w:spacing w:line="240" w:lineRule="auto"/>
      <w:ind w:left="0"/>
      <w:rPr>
        <w:rFonts w:ascii="Times New Roman" w:hAnsi="Times New Roman"/>
        <w:sz w:val="16"/>
      </w:rPr>
    </w:pPr>
    <w:r w:rsidRPr="001648A7">
      <w:rPr>
        <w:rFonts w:ascii="Times New Roman" w:hAnsi="Times New Roman"/>
        <w:sz w:val="16"/>
      </w:rPr>
      <w:t>RES- 502</w:t>
    </w:r>
  </w:p>
  <w:p w14:paraId="1C46E3C6" w14:textId="34C1EEF5" w:rsidR="0021410B" w:rsidRPr="001648A7" w:rsidRDefault="00A96F92">
    <w:pPr>
      <w:pStyle w:val="Footer"/>
      <w:spacing w:line="240" w:lineRule="auto"/>
      <w:ind w:left="0"/>
      <w:rPr>
        <w:rFonts w:ascii="Times New Roman" w:hAnsi="Times New Roman"/>
        <w:sz w:val="16"/>
      </w:rPr>
    </w:pPr>
    <w:r w:rsidRPr="001648A7">
      <w:rPr>
        <w:rFonts w:ascii="Times New Roman" w:hAnsi="Times New Roman"/>
        <w:sz w:val="16"/>
      </w:rPr>
      <w:t>7/2018</w:t>
    </w:r>
  </w:p>
  <w:p w14:paraId="1C46E3C7" w14:textId="77777777" w:rsidR="0021410B" w:rsidRDefault="0021410B">
    <w:pPr>
      <w:pStyle w:val="Footer"/>
      <w:ind w:left="0"/>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D3DD" w14:textId="77777777" w:rsidR="000E62AB" w:rsidRDefault="000E62AB">
    <w:pPr>
      <w:pStyle w:val="Footer"/>
      <w:spacing w:line="240" w:lineRule="auto"/>
      <w:ind w:left="0"/>
      <w:rPr>
        <w:rFonts w:ascii="Times New Roman" w:hAnsi="Times New Roman"/>
        <w:bCs/>
        <w:sz w:val="16"/>
      </w:rPr>
    </w:pPr>
  </w:p>
  <w:p w14:paraId="1C46E3C9" w14:textId="1120C262" w:rsidR="0021410B" w:rsidRPr="001648A7" w:rsidRDefault="0021410B">
    <w:pPr>
      <w:pStyle w:val="Footer"/>
      <w:spacing w:line="240" w:lineRule="auto"/>
      <w:ind w:left="0"/>
      <w:rPr>
        <w:rFonts w:ascii="Times New Roman" w:hAnsi="Times New Roman"/>
        <w:bCs/>
        <w:sz w:val="16"/>
      </w:rPr>
    </w:pPr>
    <w:r w:rsidRPr="001648A7">
      <w:rPr>
        <w:rFonts w:ascii="Times New Roman" w:hAnsi="Times New Roman"/>
        <w:bCs/>
        <w:sz w:val="16"/>
      </w:rPr>
      <w:t>RES-502</w:t>
    </w:r>
  </w:p>
  <w:p w14:paraId="1C46E3CA" w14:textId="62EF5BA0" w:rsidR="0021410B" w:rsidRPr="001648A7" w:rsidRDefault="00A96F92">
    <w:pPr>
      <w:pStyle w:val="Footer"/>
      <w:spacing w:line="240" w:lineRule="auto"/>
      <w:ind w:left="0"/>
    </w:pPr>
    <w:r w:rsidRPr="001648A7">
      <w:rPr>
        <w:rFonts w:ascii="Times New Roman" w:hAnsi="Times New Roman"/>
        <w:bCs/>
        <w:sz w:val="16"/>
      </w:rPr>
      <w:t>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2838" w14:textId="77777777" w:rsidR="00501BF8" w:rsidRDefault="00501BF8">
      <w:r>
        <w:separator/>
      </w:r>
    </w:p>
  </w:footnote>
  <w:footnote w:type="continuationSeparator" w:id="0">
    <w:p w14:paraId="4DF2884E" w14:textId="77777777" w:rsidR="00501BF8" w:rsidRDefault="0050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E3C2" w14:textId="6D63B08D" w:rsidR="0021410B" w:rsidRPr="001648A7" w:rsidRDefault="000E62AB">
    <w:pPr>
      <w:pStyle w:val="BodyText"/>
      <w:rPr>
        <w:rFonts w:ascii="Times New Roman" w:hAnsi="Times New Roman"/>
        <w:sz w:val="20"/>
      </w:rPr>
    </w:pPr>
    <w:r w:rsidRPr="001648A7">
      <w:rPr>
        <w:rFonts w:ascii="Times New Roman" w:hAnsi="Times New Roman"/>
        <w:sz w:val="20"/>
      </w:rPr>
      <w:t>NAME</w:t>
    </w:r>
  </w:p>
  <w:p w14:paraId="1C46E3C3" w14:textId="5111D1A0" w:rsidR="0021410B" w:rsidRPr="001648A7" w:rsidRDefault="000E62AB">
    <w:pPr>
      <w:pStyle w:val="BodyText"/>
      <w:rPr>
        <w:rFonts w:ascii="Times New Roman" w:hAnsi="Times New Roman"/>
        <w:sz w:val="20"/>
      </w:rPr>
    </w:pPr>
    <w:r w:rsidRPr="001648A7">
      <w:rPr>
        <w:rFonts w:ascii="Times New Roman" w:hAnsi="Times New Roman"/>
        <w:sz w:val="20"/>
      </w:rPr>
      <w:t>DATE</w:t>
    </w:r>
  </w:p>
  <w:p w14:paraId="1C46E3C4" w14:textId="7682F1A5" w:rsidR="0021410B" w:rsidRPr="000E62AB" w:rsidRDefault="0042233B">
    <w:pPr>
      <w:pStyle w:val="BodyText"/>
      <w:rPr>
        <w:sz w:val="20"/>
      </w:rPr>
    </w:pPr>
    <w:proofErr w:type="spellStart"/>
    <w:r>
      <w:rPr>
        <w:rFonts w:ascii="Times New Roman" w:hAnsi="Times New Roman"/>
        <w:sz w:val="20"/>
      </w:rPr>
      <w:t>Página</w:t>
    </w:r>
    <w:proofErr w:type="spellEnd"/>
    <w:r w:rsidR="0021410B" w:rsidRPr="000E62AB">
      <w:rPr>
        <w:rFonts w:ascii="Times New Roman" w:hAnsi="Times New Roman"/>
        <w:sz w:val="20"/>
      </w:rPr>
      <w:t xml:space="preserve"> </w:t>
    </w:r>
    <w:r w:rsidR="0021410B" w:rsidRPr="000E62AB">
      <w:rPr>
        <w:rStyle w:val="PageNumber"/>
        <w:rFonts w:ascii="Times New Roman" w:hAnsi="Times New Roman"/>
        <w:sz w:val="20"/>
      </w:rPr>
      <w:fldChar w:fldCharType="begin"/>
    </w:r>
    <w:r w:rsidR="0021410B" w:rsidRPr="000E62AB">
      <w:rPr>
        <w:rStyle w:val="PageNumber"/>
        <w:rFonts w:ascii="Times New Roman" w:hAnsi="Times New Roman"/>
        <w:sz w:val="20"/>
      </w:rPr>
      <w:instrText xml:space="preserve"> PAGE </w:instrText>
    </w:r>
    <w:r w:rsidR="0021410B" w:rsidRPr="000E62AB">
      <w:rPr>
        <w:rStyle w:val="PageNumber"/>
        <w:rFonts w:ascii="Times New Roman" w:hAnsi="Times New Roman"/>
        <w:sz w:val="20"/>
      </w:rPr>
      <w:fldChar w:fldCharType="separate"/>
    </w:r>
    <w:r w:rsidR="005470FA">
      <w:rPr>
        <w:rStyle w:val="PageNumber"/>
        <w:rFonts w:ascii="Times New Roman" w:hAnsi="Times New Roman"/>
        <w:noProof/>
        <w:sz w:val="20"/>
      </w:rPr>
      <w:t>3</w:t>
    </w:r>
    <w:r w:rsidR="0021410B" w:rsidRPr="000E62AB">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E3C8" w14:textId="77777777" w:rsidR="0021410B" w:rsidRPr="001648A7" w:rsidRDefault="0021410B">
    <w:pPr>
      <w:pStyle w:val="Header"/>
      <w:ind w:firstLine="810"/>
      <w:rPr>
        <w:rFonts w:ascii="Times New Roman" w:hAnsi="Times New Roman"/>
        <w:b/>
        <w:sz w:val="28"/>
      </w:rPr>
    </w:pPr>
    <w:r w:rsidRPr="001648A7">
      <w:rPr>
        <w:rFonts w:ascii="Times New Roman" w:hAnsi="Times New Roman"/>
        <w:b/>
        <w:sz w:val="28"/>
      </w:rPr>
      <w:t>General Notice - Landlord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2A4B7A"/>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F4"/>
    <w:rsid w:val="00024731"/>
    <w:rsid w:val="00033208"/>
    <w:rsid w:val="00035EAC"/>
    <w:rsid w:val="00056C96"/>
    <w:rsid w:val="00057A52"/>
    <w:rsid w:val="0006475A"/>
    <w:rsid w:val="00074EFB"/>
    <w:rsid w:val="000A0ABC"/>
    <w:rsid w:val="000A3B0C"/>
    <w:rsid w:val="000A688E"/>
    <w:rsid w:val="000D1722"/>
    <w:rsid w:val="000D42B6"/>
    <w:rsid w:val="000E62AB"/>
    <w:rsid w:val="00141456"/>
    <w:rsid w:val="001648A7"/>
    <w:rsid w:val="001679DF"/>
    <w:rsid w:val="00180745"/>
    <w:rsid w:val="001B07FA"/>
    <w:rsid w:val="001F27C2"/>
    <w:rsid w:val="0021410B"/>
    <w:rsid w:val="00256684"/>
    <w:rsid w:val="00264ACE"/>
    <w:rsid w:val="002A0FFE"/>
    <w:rsid w:val="002E693C"/>
    <w:rsid w:val="002F1377"/>
    <w:rsid w:val="003439FF"/>
    <w:rsid w:val="00360DBE"/>
    <w:rsid w:val="00382CE3"/>
    <w:rsid w:val="0039310E"/>
    <w:rsid w:val="004048B9"/>
    <w:rsid w:val="0042233B"/>
    <w:rsid w:val="004345B8"/>
    <w:rsid w:val="00482848"/>
    <w:rsid w:val="004D4FF8"/>
    <w:rsid w:val="004D587B"/>
    <w:rsid w:val="004F64C2"/>
    <w:rsid w:val="00500DD9"/>
    <w:rsid w:val="00501BF8"/>
    <w:rsid w:val="005470FA"/>
    <w:rsid w:val="005745CB"/>
    <w:rsid w:val="005D2B5E"/>
    <w:rsid w:val="00603672"/>
    <w:rsid w:val="006236E7"/>
    <w:rsid w:val="00697EEC"/>
    <w:rsid w:val="006A43A3"/>
    <w:rsid w:val="006D1001"/>
    <w:rsid w:val="006D6FB8"/>
    <w:rsid w:val="006F5229"/>
    <w:rsid w:val="00737476"/>
    <w:rsid w:val="0074147B"/>
    <w:rsid w:val="00784E64"/>
    <w:rsid w:val="007B187B"/>
    <w:rsid w:val="007F3D44"/>
    <w:rsid w:val="00812E07"/>
    <w:rsid w:val="0083444A"/>
    <w:rsid w:val="00892E1C"/>
    <w:rsid w:val="008A45E3"/>
    <w:rsid w:val="008C7CC8"/>
    <w:rsid w:val="008E3B5D"/>
    <w:rsid w:val="00930DE9"/>
    <w:rsid w:val="0094226A"/>
    <w:rsid w:val="00954506"/>
    <w:rsid w:val="00960F2C"/>
    <w:rsid w:val="00965C46"/>
    <w:rsid w:val="00982BA0"/>
    <w:rsid w:val="00983BCB"/>
    <w:rsid w:val="009C0C6E"/>
    <w:rsid w:val="00A04CD3"/>
    <w:rsid w:val="00A9072E"/>
    <w:rsid w:val="00A93564"/>
    <w:rsid w:val="00A96F92"/>
    <w:rsid w:val="00AB1AE8"/>
    <w:rsid w:val="00AB705C"/>
    <w:rsid w:val="00AC4AFA"/>
    <w:rsid w:val="00AD6246"/>
    <w:rsid w:val="00AE215A"/>
    <w:rsid w:val="00B37655"/>
    <w:rsid w:val="00B44DCE"/>
    <w:rsid w:val="00B60654"/>
    <w:rsid w:val="00B83150"/>
    <w:rsid w:val="00B8494E"/>
    <w:rsid w:val="00B9562E"/>
    <w:rsid w:val="00C24BCD"/>
    <w:rsid w:val="00C33162"/>
    <w:rsid w:val="00C56000"/>
    <w:rsid w:val="00C76147"/>
    <w:rsid w:val="00C97B83"/>
    <w:rsid w:val="00D106AB"/>
    <w:rsid w:val="00D20841"/>
    <w:rsid w:val="00D21426"/>
    <w:rsid w:val="00D4316D"/>
    <w:rsid w:val="00DB3F95"/>
    <w:rsid w:val="00DF7F00"/>
    <w:rsid w:val="00E10B94"/>
    <w:rsid w:val="00E3029E"/>
    <w:rsid w:val="00E47591"/>
    <w:rsid w:val="00E87281"/>
    <w:rsid w:val="00E91D2D"/>
    <w:rsid w:val="00EA0FC8"/>
    <w:rsid w:val="00EE511E"/>
    <w:rsid w:val="00EF2710"/>
    <w:rsid w:val="00F30CA8"/>
    <w:rsid w:val="00F518BC"/>
    <w:rsid w:val="00F72F51"/>
    <w:rsid w:val="00F912CC"/>
    <w:rsid w:val="00FA7777"/>
    <w:rsid w:val="00FB2AF4"/>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C46E36F"/>
  <w15:docId w15:val="{C67ECFCE-88D6-4DF4-8382-B20B1694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CB"/>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3BCB"/>
    <w:pPr>
      <w:tabs>
        <w:tab w:val="clear" w:pos="0"/>
        <w:tab w:val="clear" w:pos="5220"/>
        <w:tab w:val="center" w:pos="4320"/>
        <w:tab w:val="right" w:pos="8640"/>
      </w:tabs>
    </w:pPr>
  </w:style>
  <w:style w:type="paragraph" w:styleId="Header">
    <w:name w:val="header"/>
    <w:basedOn w:val="Normal"/>
    <w:rsid w:val="00983BCB"/>
    <w:pPr>
      <w:tabs>
        <w:tab w:val="clear" w:pos="0"/>
        <w:tab w:val="clear" w:pos="5220"/>
        <w:tab w:val="center" w:pos="4320"/>
        <w:tab w:val="right" w:pos="8640"/>
      </w:tabs>
    </w:pPr>
  </w:style>
  <w:style w:type="paragraph" w:styleId="BodyText">
    <w:name w:val="Body Text"/>
    <w:basedOn w:val="Normal"/>
    <w:rsid w:val="00983BCB"/>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983BCB"/>
    <w:pPr>
      <w:tabs>
        <w:tab w:val="left" w:pos="480"/>
      </w:tabs>
    </w:pPr>
  </w:style>
  <w:style w:type="character" w:styleId="PageNumber">
    <w:name w:val="page number"/>
    <w:basedOn w:val="DefaultParagraphFont"/>
    <w:rsid w:val="00983BCB"/>
  </w:style>
  <w:style w:type="paragraph" w:styleId="EnvelopeAddress">
    <w:name w:val="envelope address"/>
    <w:basedOn w:val="Normal"/>
    <w:rsid w:val="00983BCB"/>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semiHidden/>
    <w:rsid w:val="00C76147"/>
    <w:rPr>
      <w:rFonts w:ascii="Tahoma" w:hAnsi="Tahoma" w:cs="Tahoma"/>
      <w:sz w:val="16"/>
      <w:szCs w:val="16"/>
    </w:rPr>
  </w:style>
  <w:style w:type="character" w:styleId="Emphasis">
    <w:name w:val="Emphasis"/>
    <w:basedOn w:val="DefaultParagraphFont"/>
    <w:qFormat/>
    <w:rsid w:val="00F518BC"/>
    <w:rPr>
      <w:i/>
      <w:iCs/>
    </w:rPr>
  </w:style>
  <w:style w:type="character" w:styleId="CommentReference">
    <w:name w:val="annotation reference"/>
    <w:basedOn w:val="DefaultParagraphFont"/>
    <w:rsid w:val="00EF2710"/>
    <w:rPr>
      <w:sz w:val="16"/>
      <w:szCs w:val="16"/>
    </w:rPr>
  </w:style>
  <w:style w:type="paragraph" w:styleId="CommentText">
    <w:name w:val="annotation text"/>
    <w:basedOn w:val="Normal"/>
    <w:link w:val="CommentTextChar"/>
    <w:rsid w:val="00EF2710"/>
    <w:pPr>
      <w:spacing w:line="240" w:lineRule="auto"/>
    </w:pPr>
    <w:rPr>
      <w:sz w:val="20"/>
    </w:rPr>
  </w:style>
  <w:style w:type="character" w:customStyle="1" w:styleId="CommentTextChar">
    <w:name w:val="Comment Text Char"/>
    <w:basedOn w:val="DefaultParagraphFont"/>
    <w:link w:val="CommentText"/>
    <w:rsid w:val="00EF2710"/>
    <w:rPr>
      <w:rFonts w:ascii="Palatino" w:hAnsi="Palatino"/>
    </w:rPr>
  </w:style>
  <w:style w:type="paragraph" w:styleId="CommentSubject">
    <w:name w:val="annotation subject"/>
    <w:basedOn w:val="CommentText"/>
    <w:next w:val="CommentText"/>
    <w:link w:val="CommentSubjectChar"/>
    <w:rsid w:val="00EF2710"/>
    <w:rPr>
      <w:b/>
      <w:bCs/>
    </w:rPr>
  </w:style>
  <w:style w:type="character" w:customStyle="1" w:styleId="CommentSubjectChar">
    <w:name w:val="Comment Subject Char"/>
    <w:basedOn w:val="CommentTextChar"/>
    <w:link w:val="CommentSubject"/>
    <w:rsid w:val="00EF2710"/>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4baafe413e39fb5af908dbc444a168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750A-011C-424A-83FD-6455022DF995}">
  <ds:schemaRefs>
    <ds:schemaRef ds:uri="http://schemas.microsoft.com/sharepoint/v3/contenttype/forms"/>
  </ds:schemaRefs>
</ds:datastoreItem>
</file>

<file path=customXml/itemProps2.xml><?xml version="1.0" encoding="utf-8"?>
<ds:datastoreItem xmlns:ds="http://schemas.openxmlformats.org/officeDocument/2006/customXml" ds:itemID="{F571158D-8AFB-44A3-8608-EF9D116C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FB95F6-294D-41D8-82BE-ADAB1847F8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EAC7C3-2603-4CBC-B376-09475E04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5975</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 502 General Notice of Relocation Rights for Landlords Spanish</vt:lpstr>
      <vt:lpstr>RES 502 Gen Notice Landlord</vt:lpstr>
    </vt:vector>
  </TitlesOfParts>
  <Company>WSDOT Real Estate Services</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502 General Notice of Relocation Rights for Landlords Spanish</dc:title>
  <dc:subject>RES 502 General Notice of Relocation Rights for Landlords Spanish</dc:subject>
  <dc:creator>WSDOT Real Estate Services - Relocation</dc:creator>
  <cp:keywords>RES 502 General Notice of Relocation Rights for Landlords Spanish</cp:keywords>
  <dc:description/>
  <cp:lastModifiedBy>Williams, Stephanie</cp:lastModifiedBy>
  <cp:revision>4</cp:revision>
  <cp:lastPrinted>2009-10-29T20:21:00Z</cp:lastPrinted>
  <dcterms:created xsi:type="dcterms:W3CDTF">2018-07-17T16:46:00Z</dcterms:created>
  <dcterms:modified xsi:type="dcterms:W3CDTF">2019-11-12T21:10:00Z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