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E65A" w14:textId="77777777" w:rsidR="00AD06A6" w:rsidRDefault="00AD06A6" w:rsidP="00933373">
      <w:pPr>
        <w:pStyle w:val="BodyText"/>
        <w:rPr>
          <w:rFonts w:ascii="Times New Roman" w:hAnsi="Times New Roman"/>
        </w:rPr>
      </w:pPr>
    </w:p>
    <w:p w14:paraId="49FDE65B" w14:textId="77777777" w:rsidR="00AD06A6" w:rsidRDefault="00AD06A6" w:rsidP="00BA3142">
      <w:pPr>
        <w:pStyle w:val="BodyText"/>
        <w:ind w:right="-360"/>
        <w:rPr>
          <w:rFonts w:ascii="Times New Roman" w:hAnsi="Times New Roman"/>
        </w:rPr>
      </w:pPr>
    </w:p>
    <w:p w14:paraId="49FDE65C" w14:textId="77777777" w:rsidR="00AD06A6" w:rsidRDefault="00AD06A6" w:rsidP="00BA3142">
      <w:pPr>
        <w:pStyle w:val="BodyText"/>
        <w:ind w:right="-360"/>
        <w:rPr>
          <w:rFonts w:ascii="Times New Roman" w:hAnsi="Times New Roman"/>
        </w:rPr>
      </w:pPr>
    </w:p>
    <w:p w14:paraId="49FDE65D" w14:textId="77777777" w:rsidR="00AD06A6" w:rsidRDefault="00047D1B" w:rsidP="00BA3142">
      <w:pPr>
        <w:pStyle w:val="BodyText"/>
        <w:ind w:right="-360"/>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bookmarkStart w:id="0" w:name="DATE"/>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t>INSERT DATE</w:t>
      </w:r>
      <w:r>
        <w:rPr>
          <w:rFonts w:ascii="Times New Roman" w:hAnsi="Times New Roman"/>
        </w:rPr>
        <w:fldChar w:fldCharType="end"/>
      </w:r>
      <w:bookmarkEnd w:id="0"/>
    </w:p>
    <w:p w14:paraId="49FDE65E" w14:textId="77777777" w:rsidR="00AD06A6" w:rsidRDefault="00AD06A6" w:rsidP="00BA3142">
      <w:pPr>
        <w:pStyle w:val="BodyText"/>
        <w:ind w:right="-360"/>
        <w:rPr>
          <w:rFonts w:ascii="Times New Roman" w:hAnsi="Times New Roman"/>
        </w:rPr>
      </w:pPr>
    </w:p>
    <w:p w14:paraId="49FDE65F" w14:textId="77777777" w:rsidR="00AD06A6" w:rsidRDefault="00AD06A6" w:rsidP="00BA3142">
      <w:pPr>
        <w:pStyle w:val="BodyText"/>
        <w:ind w:right="-360"/>
        <w:rPr>
          <w:rFonts w:ascii="Times New Roman" w:hAnsi="Times New Roman"/>
        </w:rPr>
      </w:pPr>
    </w:p>
    <w:p w14:paraId="49FDE660" w14:textId="77777777" w:rsidR="00AD06A6" w:rsidRDefault="00047D1B" w:rsidP="00BA3142">
      <w:pPr>
        <w:pStyle w:val="BodyText"/>
        <w:ind w:right="-360"/>
        <w:rPr>
          <w:rFonts w:ascii="Times New Roman" w:hAnsi="Times New Roman"/>
        </w:rPr>
      </w:pPr>
      <w:r>
        <w:rPr>
          <w:rFonts w:ascii="Times New Roman" w:hAnsi="Times New Roman"/>
        </w:rPr>
        <w:fldChar w:fldCharType="begin">
          <w:ffData>
            <w:name w:val="name"/>
            <w:enabled/>
            <w:calcOnExit w:val="0"/>
            <w:textInput>
              <w:default w:val="Insert Name"/>
              <w:format w:val="FIRST CAPITAL"/>
            </w:textInput>
          </w:ffData>
        </w:fldChar>
      </w:r>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t>INSERT NAME</w:t>
      </w:r>
      <w:r>
        <w:rPr>
          <w:rFonts w:ascii="Times New Roman" w:hAnsi="Times New Roman"/>
        </w:rPr>
        <w:fldChar w:fldCharType="end"/>
      </w:r>
    </w:p>
    <w:p w14:paraId="49FDE661" w14:textId="77777777" w:rsidR="00AD06A6" w:rsidRDefault="00047D1B" w:rsidP="00BA3142">
      <w:pPr>
        <w:pStyle w:val="BodyText"/>
        <w:ind w:right="-360"/>
        <w:rPr>
          <w:rFonts w:ascii="Times New Roman" w:hAnsi="Times New Roman"/>
        </w:rPr>
      </w:pPr>
      <w:r>
        <w:rPr>
          <w:rFonts w:ascii="Times New Roman" w:hAnsi="Times New Roman"/>
        </w:rPr>
        <w:fldChar w:fldCharType="begin">
          <w:ffData>
            <w:name w:val="address"/>
            <w:enabled/>
            <w:calcOnExit w:val="0"/>
            <w:textInput>
              <w:default w:val="Insert Address"/>
              <w:format w:val="FIRST CAPITAL"/>
            </w:textInput>
          </w:ffData>
        </w:fldChar>
      </w:r>
      <w:bookmarkStart w:id="1" w:name="address"/>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t>INSERT ADDRESS</w:t>
      </w:r>
      <w:r>
        <w:rPr>
          <w:rFonts w:ascii="Times New Roman" w:hAnsi="Times New Roman"/>
        </w:rPr>
        <w:fldChar w:fldCharType="end"/>
      </w:r>
      <w:bookmarkEnd w:id="1"/>
    </w:p>
    <w:p w14:paraId="49FDE663" w14:textId="77777777" w:rsidR="00AD06A6" w:rsidRDefault="00AD06A6" w:rsidP="00BA3142">
      <w:pPr>
        <w:pStyle w:val="BodyText"/>
        <w:ind w:right="-360"/>
        <w:rPr>
          <w:rFonts w:ascii="Times New Roman" w:hAnsi="Times New Roman"/>
        </w:rPr>
      </w:pPr>
    </w:p>
    <w:p w14:paraId="49FDE664" w14:textId="77777777" w:rsidR="00AD06A6" w:rsidRDefault="00AD06A6" w:rsidP="00BA3142">
      <w:pPr>
        <w:pStyle w:val="BodyText"/>
        <w:ind w:right="-360"/>
        <w:rPr>
          <w:rFonts w:ascii="Times New Roman" w:hAnsi="Times New Roman"/>
          <w:b/>
          <w:bCs/>
        </w:rPr>
      </w:pPr>
      <w:r>
        <w:rPr>
          <w:rFonts w:ascii="Times New Roman" w:hAnsi="Times New Roman"/>
          <w:b/>
          <w:bCs/>
        </w:rPr>
        <w:t>Relocation Assistance Program</w:t>
      </w:r>
    </w:p>
    <w:p w14:paraId="49FDE665" w14:textId="77777777" w:rsidR="00AD06A6" w:rsidRDefault="00AD06A6" w:rsidP="00BA3142">
      <w:pPr>
        <w:pStyle w:val="BodyText"/>
        <w:ind w:right="-360"/>
        <w:rPr>
          <w:rFonts w:ascii="Times New Roman" w:hAnsi="Times New Roman"/>
        </w:rPr>
      </w:pPr>
      <w:r>
        <w:rPr>
          <w:rFonts w:ascii="Times New Roman" w:hAnsi="Times New Roman"/>
          <w:b/>
        </w:rPr>
        <w:t>Notice of Relocation Eligibility, Entitlements &amp; 90-Day Assurance</w:t>
      </w:r>
    </w:p>
    <w:p w14:paraId="49FDE666" w14:textId="603A2D96" w:rsidR="00AD06A6" w:rsidRDefault="00AD06A6" w:rsidP="00BA3142">
      <w:pPr>
        <w:pStyle w:val="BodyText"/>
        <w:ind w:right="-360"/>
        <w:rPr>
          <w:rFonts w:ascii="Times New Roman" w:hAnsi="Times New Roman"/>
        </w:rPr>
      </w:pPr>
      <w:r>
        <w:rPr>
          <w:rFonts w:ascii="Times New Roman" w:hAnsi="Times New Roman"/>
        </w:rPr>
        <w:t xml:space="preserve">Project Name: </w:t>
      </w:r>
      <w:r w:rsidR="00047D1B">
        <w:rPr>
          <w:rFonts w:ascii="Times New Roman" w:hAnsi="Times New Roman"/>
        </w:rPr>
        <w:fldChar w:fldCharType="begin">
          <w:ffData>
            <w:name w:val="project"/>
            <w:enabled/>
            <w:calcOnExit w:val="0"/>
            <w:textInput>
              <w:default w:val="Insert Project Name"/>
              <w:format w:val="FIRST CAPITAL"/>
            </w:textInput>
          </w:ffData>
        </w:fldChar>
      </w:r>
      <w:bookmarkStart w:id="2" w:name="project"/>
      <w:r>
        <w:rPr>
          <w:rFonts w:ascii="Times New Roman" w:hAnsi="Times New Roman"/>
        </w:rPr>
        <w:instrText xml:space="preserve"> FORMTEXT </w:instrText>
      </w:r>
      <w:r w:rsidR="00047D1B">
        <w:rPr>
          <w:rFonts w:ascii="Times New Roman" w:hAnsi="Times New Roman"/>
        </w:rPr>
      </w:r>
      <w:r w:rsidR="00047D1B">
        <w:rPr>
          <w:rFonts w:ascii="Times New Roman" w:hAnsi="Times New Roman"/>
        </w:rPr>
        <w:fldChar w:fldCharType="separate"/>
      </w:r>
      <w:r>
        <w:rPr>
          <w:rFonts w:ascii="Times New Roman" w:hAnsi="Times New Roman"/>
          <w:noProof/>
        </w:rPr>
        <w:t>INSERT PROJECT NAME</w:t>
      </w:r>
      <w:r w:rsidR="00047D1B">
        <w:rPr>
          <w:rFonts w:ascii="Times New Roman" w:hAnsi="Times New Roman"/>
        </w:rPr>
        <w:fldChar w:fldCharType="end"/>
      </w:r>
      <w:bookmarkEnd w:id="2"/>
    </w:p>
    <w:p w14:paraId="49FDE667" w14:textId="77CE77A2" w:rsidR="00AD06A6" w:rsidRDefault="00AD06A6" w:rsidP="00BA3142">
      <w:pPr>
        <w:pStyle w:val="BodyText"/>
        <w:ind w:right="-360"/>
        <w:rPr>
          <w:rFonts w:ascii="Times New Roman" w:hAnsi="Times New Roman"/>
        </w:rPr>
      </w:pPr>
      <w:r>
        <w:rPr>
          <w:rFonts w:ascii="Times New Roman" w:hAnsi="Times New Roman"/>
        </w:rPr>
        <w:t xml:space="preserve">Parcel No.: </w:t>
      </w:r>
      <w:r w:rsidR="00047D1B">
        <w:rPr>
          <w:rFonts w:ascii="Times New Roman" w:hAnsi="Times New Roman"/>
        </w:rPr>
        <w:fldChar w:fldCharType="begin">
          <w:ffData>
            <w:name w:val="parcel"/>
            <w:enabled/>
            <w:calcOnExit w:val="0"/>
            <w:textInput>
              <w:default w:val="Insert parcel #"/>
              <w:format w:val="FIRST CAPITAL"/>
            </w:textInput>
          </w:ffData>
        </w:fldChar>
      </w:r>
      <w:bookmarkStart w:id="3" w:name="parcel"/>
      <w:r>
        <w:rPr>
          <w:rFonts w:ascii="Times New Roman" w:hAnsi="Times New Roman"/>
        </w:rPr>
        <w:instrText xml:space="preserve"> FORMTEXT </w:instrText>
      </w:r>
      <w:r w:rsidR="00047D1B">
        <w:rPr>
          <w:rFonts w:ascii="Times New Roman" w:hAnsi="Times New Roman"/>
        </w:rPr>
      </w:r>
      <w:r w:rsidR="00047D1B">
        <w:rPr>
          <w:rFonts w:ascii="Times New Roman" w:hAnsi="Times New Roman"/>
        </w:rPr>
        <w:fldChar w:fldCharType="separate"/>
      </w:r>
      <w:r>
        <w:rPr>
          <w:rFonts w:ascii="Times New Roman" w:hAnsi="Times New Roman"/>
          <w:noProof/>
        </w:rPr>
        <w:t>INSERT PARCEL #</w:t>
      </w:r>
      <w:r w:rsidR="00047D1B">
        <w:rPr>
          <w:rFonts w:ascii="Times New Roman" w:hAnsi="Times New Roman"/>
        </w:rPr>
        <w:fldChar w:fldCharType="end"/>
      </w:r>
      <w:bookmarkEnd w:id="3"/>
    </w:p>
    <w:p w14:paraId="49FDE668" w14:textId="0A79E791" w:rsidR="00AD06A6" w:rsidRDefault="00AD06A6" w:rsidP="00BA3142">
      <w:pPr>
        <w:pStyle w:val="BodyText"/>
        <w:ind w:right="-360"/>
        <w:rPr>
          <w:rFonts w:ascii="Times New Roman" w:hAnsi="Times New Roman"/>
        </w:rPr>
      </w:pPr>
      <w:proofErr w:type="spellStart"/>
      <w:r>
        <w:rPr>
          <w:rFonts w:ascii="Times New Roman" w:hAnsi="Times New Roman"/>
        </w:rPr>
        <w:t>Displacee</w:t>
      </w:r>
      <w:proofErr w:type="spellEnd"/>
      <w:r>
        <w:rPr>
          <w:rFonts w:ascii="Times New Roman" w:hAnsi="Times New Roman"/>
        </w:rPr>
        <w:t xml:space="preserve"> No.: </w:t>
      </w:r>
      <w:r w:rsidR="00047D1B">
        <w:rPr>
          <w:rFonts w:ascii="Times New Roman" w:hAnsi="Times New Roman"/>
        </w:rPr>
        <w:fldChar w:fldCharType="begin">
          <w:ffData>
            <w:name w:val="Displacee"/>
            <w:enabled/>
            <w:calcOnExit w:val="0"/>
            <w:textInput>
              <w:default w:val="Insert displacee #"/>
              <w:format w:val="FIRST CAPITAL"/>
            </w:textInput>
          </w:ffData>
        </w:fldChar>
      </w:r>
      <w:bookmarkStart w:id="4" w:name="Displacee"/>
      <w:r>
        <w:rPr>
          <w:rFonts w:ascii="Times New Roman" w:hAnsi="Times New Roman"/>
        </w:rPr>
        <w:instrText xml:space="preserve"> FORMTEXT </w:instrText>
      </w:r>
      <w:r w:rsidR="00047D1B">
        <w:rPr>
          <w:rFonts w:ascii="Times New Roman" w:hAnsi="Times New Roman"/>
        </w:rPr>
      </w:r>
      <w:r w:rsidR="00047D1B">
        <w:rPr>
          <w:rFonts w:ascii="Times New Roman" w:hAnsi="Times New Roman"/>
        </w:rPr>
        <w:fldChar w:fldCharType="separate"/>
      </w:r>
      <w:r>
        <w:rPr>
          <w:rFonts w:ascii="Times New Roman" w:hAnsi="Times New Roman"/>
          <w:noProof/>
        </w:rPr>
        <w:t>INSERT DISPLACEE #</w:t>
      </w:r>
      <w:r w:rsidR="00047D1B">
        <w:rPr>
          <w:rFonts w:ascii="Times New Roman" w:hAnsi="Times New Roman"/>
        </w:rPr>
        <w:fldChar w:fldCharType="end"/>
      </w:r>
      <w:bookmarkEnd w:id="4"/>
    </w:p>
    <w:p w14:paraId="49FDE669" w14:textId="77777777" w:rsidR="00AD06A6" w:rsidRDefault="00AD06A6" w:rsidP="00BA3142">
      <w:pPr>
        <w:pStyle w:val="BodyText"/>
        <w:ind w:right="-360"/>
        <w:rPr>
          <w:rFonts w:ascii="Times New Roman" w:hAnsi="Times New Roman"/>
        </w:rPr>
      </w:pPr>
    </w:p>
    <w:p w14:paraId="49FDE66A" w14:textId="77777777" w:rsidR="00AD06A6" w:rsidRDefault="00AD06A6" w:rsidP="00BA3142">
      <w:pPr>
        <w:pStyle w:val="BodyText"/>
        <w:ind w:right="-360"/>
        <w:rPr>
          <w:rFonts w:ascii="Times New Roman" w:hAnsi="Times New Roman"/>
        </w:rPr>
      </w:pPr>
      <w:r>
        <w:rPr>
          <w:rFonts w:ascii="Times New Roman" w:hAnsi="Times New Roman"/>
        </w:rPr>
        <w:t xml:space="preserve">Dear </w:t>
      </w:r>
      <w:r w:rsidR="00047D1B">
        <w:rPr>
          <w:rFonts w:ascii="Times New Roman" w:hAnsi="Times New Roman"/>
        </w:rPr>
        <w:fldChar w:fldCharType="begin">
          <w:ffData>
            <w:name w:val="name"/>
            <w:enabled/>
            <w:calcOnExit w:val="0"/>
            <w:textInput>
              <w:default w:val="Insert Name"/>
              <w:format w:val="FIRST CAPITAL"/>
            </w:textInput>
          </w:ffData>
        </w:fldChar>
      </w:r>
      <w:r>
        <w:rPr>
          <w:rFonts w:ascii="Times New Roman" w:hAnsi="Times New Roman"/>
        </w:rPr>
        <w:instrText xml:space="preserve"> FORMTEXT </w:instrText>
      </w:r>
      <w:r w:rsidR="00047D1B">
        <w:rPr>
          <w:rFonts w:ascii="Times New Roman" w:hAnsi="Times New Roman"/>
        </w:rPr>
      </w:r>
      <w:r w:rsidR="00047D1B">
        <w:rPr>
          <w:rFonts w:ascii="Times New Roman" w:hAnsi="Times New Roman"/>
        </w:rPr>
        <w:fldChar w:fldCharType="separate"/>
      </w:r>
      <w:r>
        <w:rPr>
          <w:rFonts w:ascii="Times New Roman" w:hAnsi="Times New Roman"/>
          <w:noProof/>
        </w:rPr>
        <w:t>INSERT NAME</w:t>
      </w:r>
      <w:r w:rsidR="00047D1B">
        <w:rPr>
          <w:rFonts w:ascii="Times New Roman" w:hAnsi="Times New Roman"/>
        </w:rPr>
        <w:fldChar w:fldCharType="end"/>
      </w:r>
      <w:r>
        <w:rPr>
          <w:rFonts w:ascii="Times New Roman" w:hAnsi="Times New Roman"/>
        </w:rPr>
        <w:t>:</w:t>
      </w:r>
    </w:p>
    <w:p w14:paraId="49FDE66B" w14:textId="77777777" w:rsidR="00AD06A6" w:rsidRDefault="00AD06A6" w:rsidP="00BA3142">
      <w:pPr>
        <w:pStyle w:val="BodyText"/>
        <w:ind w:right="-360"/>
        <w:rPr>
          <w:rFonts w:ascii="Times New Roman" w:hAnsi="Times New Roman"/>
        </w:rPr>
      </w:pPr>
    </w:p>
    <w:p w14:paraId="49FDE66C" w14:textId="17358520" w:rsidR="00AD06A6" w:rsidRPr="00A21146" w:rsidRDefault="00AD06A6" w:rsidP="005711D8">
      <w:pPr>
        <w:pStyle w:val="BodyText"/>
        <w:rPr>
          <w:rFonts w:ascii="Times New Roman" w:hAnsi="Times New Roman"/>
          <w:szCs w:val="24"/>
        </w:rPr>
      </w:pPr>
      <w:r w:rsidRPr="00A21146">
        <w:rPr>
          <w:rFonts w:ascii="Times New Roman" w:hAnsi="Times New Roman"/>
          <w:szCs w:val="24"/>
        </w:rPr>
        <w:t xml:space="preserve">On </w:t>
      </w:r>
      <w:r w:rsidR="00047D1B" w:rsidRPr="00A21146">
        <w:rPr>
          <w:rFonts w:ascii="Times New Roman" w:hAnsi="Times New Roman"/>
          <w:szCs w:val="24"/>
        </w:rPr>
        <w:fldChar w:fldCharType="begin">
          <w:ffData>
            <w:name w:val="odate"/>
            <w:enabled/>
            <w:calcOnExit w:val="0"/>
            <w:textInput>
              <w:default w:val="Insert Offer Date"/>
              <w:format w:val="TITLE CASE"/>
            </w:textInput>
          </w:ffData>
        </w:fldChar>
      </w:r>
      <w:bookmarkStart w:id="5" w:name="odate"/>
      <w:r w:rsidRPr="00A21146">
        <w:rPr>
          <w:rFonts w:ascii="Times New Roman" w:hAnsi="Times New Roman"/>
          <w:szCs w:val="24"/>
        </w:rPr>
        <w:instrText xml:space="preserve"> FORMTEXT </w:instrText>
      </w:r>
      <w:r w:rsidR="00047D1B" w:rsidRPr="00A21146">
        <w:rPr>
          <w:rFonts w:ascii="Times New Roman" w:hAnsi="Times New Roman"/>
          <w:szCs w:val="24"/>
        </w:rPr>
      </w:r>
      <w:r w:rsidR="00047D1B" w:rsidRPr="00A21146">
        <w:rPr>
          <w:rFonts w:ascii="Times New Roman" w:hAnsi="Times New Roman"/>
          <w:szCs w:val="24"/>
        </w:rPr>
        <w:fldChar w:fldCharType="separate"/>
      </w:r>
      <w:r w:rsidRPr="00A21146">
        <w:rPr>
          <w:rFonts w:ascii="Times New Roman" w:hAnsi="Times New Roman"/>
          <w:noProof/>
          <w:szCs w:val="24"/>
        </w:rPr>
        <w:t>INSERT OFFER DATE</w:t>
      </w:r>
      <w:r w:rsidR="00047D1B" w:rsidRPr="00A21146">
        <w:rPr>
          <w:rFonts w:ascii="Times New Roman" w:hAnsi="Times New Roman"/>
          <w:szCs w:val="24"/>
        </w:rPr>
        <w:fldChar w:fldCharType="end"/>
      </w:r>
      <w:bookmarkEnd w:id="5"/>
      <w:r w:rsidRPr="00A21146">
        <w:rPr>
          <w:rFonts w:ascii="Times New Roman" w:hAnsi="Times New Roman"/>
          <w:szCs w:val="24"/>
        </w:rPr>
        <w:t xml:space="preserve"> the Washington State Department of Transportation (WSDOT) offered to purchase property you occupy located at </w:t>
      </w:r>
      <w:r w:rsidR="00047D1B" w:rsidRPr="00A21146">
        <w:rPr>
          <w:rFonts w:ascii="Times New Roman" w:hAnsi="Times New Roman"/>
          <w:szCs w:val="24"/>
        </w:rPr>
        <w:fldChar w:fldCharType="begin">
          <w:ffData>
            <w:name w:val="address"/>
            <w:enabled/>
            <w:calcOnExit w:val="0"/>
            <w:textInput>
              <w:default w:val="Insert Address"/>
              <w:format w:val="FIRST CAPITAL"/>
            </w:textInput>
          </w:ffData>
        </w:fldChar>
      </w:r>
      <w:r w:rsidRPr="00A21146">
        <w:rPr>
          <w:rFonts w:ascii="Times New Roman" w:hAnsi="Times New Roman"/>
          <w:szCs w:val="24"/>
        </w:rPr>
        <w:instrText xml:space="preserve"> FORMTEXT </w:instrText>
      </w:r>
      <w:r w:rsidR="00047D1B" w:rsidRPr="00A21146">
        <w:rPr>
          <w:rFonts w:ascii="Times New Roman" w:hAnsi="Times New Roman"/>
          <w:szCs w:val="24"/>
        </w:rPr>
      </w:r>
      <w:r w:rsidR="00047D1B" w:rsidRPr="00A21146">
        <w:rPr>
          <w:rFonts w:ascii="Times New Roman" w:hAnsi="Times New Roman"/>
          <w:szCs w:val="24"/>
        </w:rPr>
        <w:fldChar w:fldCharType="separate"/>
      </w:r>
      <w:r w:rsidRPr="00A21146">
        <w:rPr>
          <w:rFonts w:ascii="Times New Roman" w:hAnsi="Times New Roman"/>
          <w:noProof/>
          <w:szCs w:val="24"/>
        </w:rPr>
        <w:t>INSERT ADDRESS</w:t>
      </w:r>
      <w:r w:rsidR="00047D1B" w:rsidRPr="00A21146">
        <w:rPr>
          <w:rFonts w:ascii="Times New Roman" w:hAnsi="Times New Roman"/>
          <w:szCs w:val="24"/>
        </w:rPr>
        <w:fldChar w:fldCharType="end"/>
      </w:r>
      <w:r w:rsidRPr="00A21146">
        <w:rPr>
          <w:rFonts w:ascii="Times New Roman" w:hAnsi="Times New Roman"/>
          <w:szCs w:val="24"/>
        </w:rPr>
        <w:t xml:space="preserve">. According to information you have provided, you have occupied the above property since </w:t>
      </w:r>
      <w:r w:rsidR="00047D1B" w:rsidRPr="00A21146">
        <w:rPr>
          <w:rFonts w:ascii="Times New Roman" w:hAnsi="Times New Roman"/>
          <w:szCs w:val="24"/>
        </w:rPr>
        <w:fldChar w:fldCharType="begin">
          <w:ffData>
            <w:name w:val="occdate"/>
            <w:enabled/>
            <w:calcOnExit w:val="0"/>
            <w:textInput>
              <w:default w:val="Insert Occupied Date"/>
              <w:format w:val="TITLE CASE"/>
            </w:textInput>
          </w:ffData>
        </w:fldChar>
      </w:r>
      <w:bookmarkStart w:id="6" w:name="occdate"/>
      <w:r w:rsidRPr="00A21146">
        <w:rPr>
          <w:rFonts w:ascii="Times New Roman" w:hAnsi="Times New Roman"/>
          <w:szCs w:val="24"/>
        </w:rPr>
        <w:instrText xml:space="preserve"> FORMTEXT </w:instrText>
      </w:r>
      <w:r w:rsidR="00047D1B" w:rsidRPr="00A21146">
        <w:rPr>
          <w:rFonts w:ascii="Times New Roman" w:hAnsi="Times New Roman"/>
          <w:szCs w:val="24"/>
        </w:rPr>
      </w:r>
      <w:r w:rsidR="00047D1B" w:rsidRPr="00A21146">
        <w:rPr>
          <w:rFonts w:ascii="Times New Roman" w:hAnsi="Times New Roman"/>
          <w:szCs w:val="24"/>
        </w:rPr>
        <w:fldChar w:fldCharType="separate"/>
      </w:r>
      <w:r w:rsidRPr="00A21146">
        <w:rPr>
          <w:rFonts w:ascii="Times New Roman" w:hAnsi="Times New Roman"/>
          <w:noProof/>
          <w:szCs w:val="24"/>
        </w:rPr>
        <w:t>INSERT OCCUPIED DATE</w:t>
      </w:r>
      <w:r w:rsidR="00047D1B" w:rsidRPr="00A21146">
        <w:rPr>
          <w:rFonts w:ascii="Times New Roman" w:hAnsi="Times New Roman"/>
          <w:szCs w:val="24"/>
        </w:rPr>
        <w:fldChar w:fldCharType="end"/>
      </w:r>
      <w:bookmarkEnd w:id="6"/>
      <w:r w:rsidRPr="00A21146">
        <w:rPr>
          <w:rFonts w:ascii="Times New Roman" w:hAnsi="Times New Roman"/>
          <w:szCs w:val="24"/>
        </w:rPr>
        <w:t>.</w:t>
      </w:r>
    </w:p>
    <w:p w14:paraId="49FDE66D" w14:textId="77777777" w:rsidR="00AD06A6" w:rsidRPr="00A21146" w:rsidRDefault="00AD06A6" w:rsidP="00BA3142">
      <w:pPr>
        <w:pStyle w:val="BodyText"/>
        <w:ind w:right="-360"/>
        <w:rPr>
          <w:rFonts w:ascii="Times New Roman" w:hAnsi="Times New Roman"/>
          <w:szCs w:val="24"/>
        </w:rPr>
      </w:pPr>
    </w:p>
    <w:p w14:paraId="49FDE66E" w14:textId="77777777" w:rsidR="00CC125C" w:rsidRPr="00A21146" w:rsidRDefault="001358F9" w:rsidP="00BA3142">
      <w:pPr>
        <w:pStyle w:val="BodyText"/>
        <w:ind w:right="-360"/>
        <w:rPr>
          <w:rFonts w:ascii="Times New Roman" w:hAnsi="Times New Roman"/>
          <w:b/>
          <w:szCs w:val="24"/>
          <w:u w:val="single"/>
        </w:rPr>
      </w:pPr>
      <w:r w:rsidRPr="00A21146">
        <w:rPr>
          <w:rFonts w:ascii="Times New Roman" w:hAnsi="Times New Roman"/>
          <w:b/>
          <w:szCs w:val="24"/>
          <w:u w:val="single"/>
        </w:rPr>
        <w:t xml:space="preserve">Relocation Notice of Eligibility </w:t>
      </w:r>
    </w:p>
    <w:p w14:paraId="49FDE66F" w14:textId="24B21837" w:rsidR="001358F9" w:rsidRPr="00A21146" w:rsidRDefault="00AD06A6" w:rsidP="00BA3142">
      <w:pPr>
        <w:rPr>
          <w:rFonts w:ascii="Times New Roman" w:hAnsi="Times New Roman"/>
          <w:szCs w:val="24"/>
        </w:rPr>
      </w:pPr>
      <w:r w:rsidRPr="00A21146">
        <w:rPr>
          <w:rFonts w:ascii="Times New Roman" w:hAnsi="Times New Roman"/>
          <w:szCs w:val="24"/>
        </w:rPr>
        <w:t xml:space="preserve">You are eligible to receive relocation assistance in accordance with </w:t>
      </w:r>
      <w:r w:rsidR="00011DF3" w:rsidRPr="00A21146">
        <w:rPr>
          <w:rFonts w:ascii="Times New Roman" w:hAnsi="Times New Roman"/>
          <w:szCs w:val="24"/>
        </w:rPr>
        <w:t>the United States Code, 42 USC 4601 et seq., Public Law 91-646, the implementing regulations found in 49 Code of Federal Regulations, CFR Part 24</w:t>
      </w:r>
      <w:r w:rsidR="00A21146">
        <w:rPr>
          <w:rFonts w:ascii="Times New Roman" w:hAnsi="Times New Roman"/>
          <w:szCs w:val="24"/>
        </w:rPr>
        <w:t>,</w:t>
      </w:r>
      <w:r w:rsidR="00011DF3" w:rsidRPr="00A21146">
        <w:rPr>
          <w:rFonts w:ascii="Times New Roman" w:hAnsi="Times New Roman"/>
          <w:szCs w:val="24"/>
        </w:rPr>
        <w:t xml:space="preserve"> the Revised Code of Washington, RCW 8.26</w:t>
      </w:r>
      <w:r w:rsidR="00A21146">
        <w:rPr>
          <w:rFonts w:ascii="Times New Roman" w:hAnsi="Times New Roman"/>
          <w:szCs w:val="24"/>
        </w:rPr>
        <w:t>,</w:t>
      </w:r>
      <w:r w:rsidR="00011DF3" w:rsidRPr="00A21146">
        <w:rPr>
          <w:rFonts w:ascii="Times New Roman" w:hAnsi="Times New Roman"/>
          <w:szCs w:val="24"/>
        </w:rPr>
        <w:t xml:space="preserve"> and the implementing regulations of the Washington Administrative Code, WAC 468-100. The purpose of this letter is to advise you of the relocation </w:t>
      </w:r>
      <w:r w:rsidR="001A50F6">
        <w:rPr>
          <w:rFonts w:ascii="Times New Roman" w:hAnsi="Times New Roman"/>
          <w:szCs w:val="24"/>
        </w:rPr>
        <w:t>assistance</w:t>
      </w:r>
      <w:r w:rsidR="001A50F6" w:rsidRPr="00A21146">
        <w:rPr>
          <w:rFonts w:ascii="Times New Roman" w:hAnsi="Times New Roman"/>
          <w:szCs w:val="24"/>
        </w:rPr>
        <w:t xml:space="preserve"> </w:t>
      </w:r>
      <w:r w:rsidR="00011DF3" w:rsidRPr="00A21146">
        <w:rPr>
          <w:rFonts w:ascii="Times New Roman" w:hAnsi="Times New Roman"/>
          <w:szCs w:val="24"/>
        </w:rPr>
        <w:t>and entitlements that may be available to you in accordance with the federal and state laws and regulations cited above.</w:t>
      </w:r>
    </w:p>
    <w:p w14:paraId="49FDE670" w14:textId="77777777" w:rsidR="00AD06A6" w:rsidRPr="008D51BE" w:rsidRDefault="00AD06A6" w:rsidP="00BA3142">
      <w:pPr>
        <w:pStyle w:val="BodyText"/>
        <w:ind w:right="-360"/>
        <w:rPr>
          <w:rFonts w:ascii="Times New Roman" w:hAnsi="Times New Roman"/>
          <w:szCs w:val="24"/>
        </w:rPr>
      </w:pPr>
    </w:p>
    <w:p w14:paraId="461B5AD2" w14:textId="77777777" w:rsidR="008D51BE" w:rsidRPr="00BA3142" w:rsidRDefault="008D51BE" w:rsidP="00BA3142">
      <w:pPr>
        <w:overflowPunct/>
        <w:autoSpaceDE/>
        <w:autoSpaceDN/>
        <w:adjustRightInd/>
        <w:rPr>
          <w:rFonts w:ascii="Times New Roman" w:hAnsi="Times New Roman"/>
          <w:b/>
          <w:u w:val="single"/>
        </w:rPr>
      </w:pPr>
      <w:r w:rsidRPr="00BA3142">
        <w:rPr>
          <w:rFonts w:ascii="Times New Roman" w:hAnsi="Times New Roman"/>
          <w:b/>
          <w:u w:val="single"/>
        </w:rPr>
        <w:t>90-Day Assurance</w:t>
      </w:r>
    </w:p>
    <w:p w14:paraId="2277FC0A" w14:textId="70BC36BA" w:rsidR="008D51BE" w:rsidRPr="00BA3142" w:rsidRDefault="008D51BE" w:rsidP="00BA3142">
      <w:pPr>
        <w:rPr>
          <w:rFonts w:ascii="Times New Roman" w:hAnsi="Times New Roman"/>
        </w:rPr>
      </w:pPr>
      <w:r w:rsidRPr="00BA3142">
        <w:rPr>
          <w:rFonts w:ascii="Times New Roman" w:hAnsi="Times New Roman"/>
        </w:rPr>
        <w:t xml:space="preserve">You are not required to relocate immediately. You will not be required to vacate the property before </w:t>
      </w:r>
      <w:r w:rsidRPr="00BA3142">
        <w:rPr>
          <w:rFonts w:ascii="Times New Roman" w:hAnsi="Times New Roman"/>
          <w:iCs/>
        </w:rPr>
        <w:fldChar w:fldCharType="begin">
          <w:ffData>
            <w:name w:val=""/>
            <w:enabled/>
            <w:calcOnExit w:val="0"/>
            <w:textInput>
              <w:default w:val="INSERT ASSURANCE DATE"/>
              <w:format w:val="UPPERCASE"/>
            </w:textInput>
          </w:ffData>
        </w:fldChar>
      </w:r>
      <w:r w:rsidRPr="00BA3142">
        <w:rPr>
          <w:rFonts w:ascii="Times New Roman" w:hAnsi="Times New Roman"/>
          <w:iCs/>
        </w:rPr>
        <w:instrText xml:space="preserve"> FORMTEXT </w:instrText>
      </w:r>
      <w:r w:rsidRPr="00BA3142">
        <w:rPr>
          <w:rFonts w:ascii="Times New Roman" w:hAnsi="Times New Roman"/>
          <w:iCs/>
        </w:rPr>
      </w:r>
      <w:r w:rsidRPr="00BA3142">
        <w:rPr>
          <w:rFonts w:ascii="Times New Roman" w:hAnsi="Times New Roman"/>
          <w:iCs/>
        </w:rPr>
        <w:fldChar w:fldCharType="separate"/>
      </w:r>
      <w:r w:rsidRPr="00BA3142">
        <w:rPr>
          <w:rFonts w:ascii="Times New Roman" w:hAnsi="Times New Roman"/>
          <w:iCs/>
          <w:noProof/>
        </w:rPr>
        <w:t>INSERT ASSURANCE DATE</w:t>
      </w:r>
      <w:r w:rsidRPr="00BA3142">
        <w:rPr>
          <w:rFonts w:ascii="Times New Roman" w:hAnsi="Times New Roman"/>
          <w:iCs/>
        </w:rPr>
        <w:fldChar w:fldCharType="end"/>
      </w:r>
      <w:r w:rsidRPr="00BA3142">
        <w:rPr>
          <w:rFonts w:ascii="Times New Roman" w:hAnsi="Times New Roman"/>
        </w:rPr>
        <w:t xml:space="preserve">, which is at least 90 days from the date you receive this letter.  You will be given another notice at least </w:t>
      </w:r>
      <w:r w:rsidR="00BA3142">
        <w:rPr>
          <w:rFonts w:ascii="Times New Roman" w:hAnsi="Times New Roman"/>
        </w:rPr>
        <w:t>30</w:t>
      </w:r>
      <w:r w:rsidRPr="00BA3142">
        <w:rPr>
          <w:rFonts w:ascii="Times New Roman" w:hAnsi="Times New Roman"/>
        </w:rPr>
        <w:t xml:space="preserve"> days in advance of the specific date that the property needs to be vacated.  </w:t>
      </w:r>
    </w:p>
    <w:p w14:paraId="49FDE673" w14:textId="77777777" w:rsidR="00CC125C" w:rsidRPr="00A21146" w:rsidRDefault="00CC125C" w:rsidP="00BA3142">
      <w:pPr>
        <w:pStyle w:val="BodyText"/>
        <w:ind w:right="-360"/>
        <w:rPr>
          <w:rFonts w:ascii="Times New Roman" w:hAnsi="Times New Roman"/>
          <w:szCs w:val="24"/>
        </w:rPr>
      </w:pPr>
    </w:p>
    <w:p w14:paraId="49FDE674" w14:textId="77777777" w:rsidR="00AD06A6" w:rsidRPr="00A21146" w:rsidRDefault="00AD06A6" w:rsidP="00BA3142">
      <w:pPr>
        <w:pStyle w:val="BodyText"/>
        <w:ind w:right="-360"/>
        <w:rPr>
          <w:rFonts w:ascii="Times New Roman" w:hAnsi="Times New Roman"/>
          <w:b/>
          <w:szCs w:val="24"/>
          <w:u w:val="single"/>
        </w:rPr>
      </w:pPr>
      <w:r w:rsidRPr="00A21146">
        <w:rPr>
          <w:rFonts w:ascii="Times New Roman" w:hAnsi="Times New Roman"/>
          <w:b/>
          <w:szCs w:val="24"/>
          <w:u w:val="single"/>
        </w:rPr>
        <w:t>Moving Entitlement</w:t>
      </w:r>
    </w:p>
    <w:p w14:paraId="49FDE675" w14:textId="07510940" w:rsidR="00AD06A6" w:rsidRPr="00A21146" w:rsidRDefault="00AD06A6" w:rsidP="005711D8">
      <w:pPr>
        <w:pStyle w:val="BodyText"/>
        <w:rPr>
          <w:rFonts w:ascii="Times New Roman" w:hAnsi="Times New Roman"/>
          <w:szCs w:val="24"/>
        </w:rPr>
      </w:pPr>
      <w:r w:rsidRPr="00A21146">
        <w:rPr>
          <w:rFonts w:ascii="Times New Roman" w:hAnsi="Times New Roman"/>
          <w:szCs w:val="24"/>
        </w:rPr>
        <w:t xml:space="preserve">You may select a commercial move, an actual cost </w:t>
      </w:r>
      <w:r w:rsidR="00A21146" w:rsidRPr="00A21146">
        <w:rPr>
          <w:rFonts w:ascii="Times New Roman" w:hAnsi="Times New Roman"/>
          <w:szCs w:val="24"/>
        </w:rPr>
        <w:t>self-move</w:t>
      </w:r>
      <w:r w:rsidRPr="00A21146">
        <w:rPr>
          <w:rFonts w:ascii="Times New Roman" w:hAnsi="Times New Roman"/>
          <w:szCs w:val="24"/>
        </w:rPr>
        <w:t xml:space="preserve">, a </w:t>
      </w:r>
      <w:r w:rsidR="00A21146" w:rsidRPr="00A21146">
        <w:rPr>
          <w:rFonts w:ascii="Times New Roman" w:hAnsi="Times New Roman"/>
          <w:szCs w:val="24"/>
        </w:rPr>
        <w:t>self-move</w:t>
      </w:r>
      <w:r w:rsidRPr="00A21146">
        <w:rPr>
          <w:rFonts w:ascii="Times New Roman" w:hAnsi="Times New Roman"/>
          <w:szCs w:val="24"/>
        </w:rPr>
        <w:t xml:space="preserve"> based on the successful move bids, a </w:t>
      </w:r>
      <w:r w:rsidR="00D53717" w:rsidRPr="00A21146">
        <w:rPr>
          <w:rFonts w:ascii="Times New Roman" w:hAnsi="Times New Roman"/>
          <w:szCs w:val="24"/>
        </w:rPr>
        <w:t>specialist</w:t>
      </w:r>
      <w:r w:rsidRPr="00A21146">
        <w:rPr>
          <w:rFonts w:ascii="Times New Roman" w:hAnsi="Times New Roman"/>
          <w:szCs w:val="24"/>
        </w:rPr>
        <w:t xml:space="preserve"> estimate, a predetermined move cost schedule</w:t>
      </w:r>
      <w:r w:rsidR="00A21146">
        <w:rPr>
          <w:rFonts w:ascii="Times New Roman" w:hAnsi="Times New Roman"/>
          <w:szCs w:val="24"/>
        </w:rPr>
        <w:t>,</w:t>
      </w:r>
      <w:r w:rsidRPr="00A21146">
        <w:rPr>
          <w:rFonts w:ascii="Times New Roman" w:hAnsi="Times New Roman"/>
          <w:szCs w:val="24"/>
        </w:rPr>
        <w:t xml:space="preserve"> or a combination of the options for moving your personal property.</w:t>
      </w:r>
    </w:p>
    <w:p w14:paraId="49FDE677" w14:textId="77B60FD2" w:rsidR="00AD06A6" w:rsidRPr="00A21146" w:rsidRDefault="00AD06A6" w:rsidP="00BA3142">
      <w:pPr>
        <w:pStyle w:val="BodyText"/>
        <w:ind w:right="-360"/>
        <w:rPr>
          <w:rFonts w:ascii="Times New Roman" w:hAnsi="Times New Roman"/>
          <w:szCs w:val="24"/>
        </w:rPr>
      </w:pPr>
      <w:r w:rsidRPr="00A21146">
        <w:rPr>
          <w:rFonts w:ascii="Times New Roman" w:hAnsi="Times New Roman"/>
          <w:color w:val="FF0000"/>
          <w:szCs w:val="24"/>
          <w:u w:val="single"/>
        </w:rPr>
        <w:t>Select the appropriate options</w:t>
      </w:r>
      <w:r w:rsidR="003020CF" w:rsidRPr="00A21146">
        <w:rPr>
          <w:rFonts w:ascii="Times New Roman" w:hAnsi="Times New Roman"/>
          <w:color w:val="FF0000"/>
          <w:szCs w:val="24"/>
          <w:u w:val="single"/>
        </w:rPr>
        <w:t xml:space="preserve"> and delete options not used</w:t>
      </w:r>
      <w:r w:rsidRPr="00A21146">
        <w:rPr>
          <w:rFonts w:ascii="Times New Roman" w:hAnsi="Times New Roman"/>
          <w:color w:val="FF0000"/>
          <w:szCs w:val="24"/>
          <w:u w:val="single"/>
        </w:rPr>
        <w:t>:</w:t>
      </w:r>
    </w:p>
    <w:p w14:paraId="49FDE679" w14:textId="12963F77" w:rsidR="00AD06A6" w:rsidRPr="00A21146" w:rsidRDefault="00AD06A6" w:rsidP="00BA3142">
      <w:pPr>
        <w:pStyle w:val="BodyText"/>
        <w:ind w:right="-360"/>
        <w:rPr>
          <w:rFonts w:ascii="Times New Roman" w:hAnsi="Times New Roman"/>
          <w:color w:val="FF0000"/>
          <w:szCs w:val="24"/>
        </w:rPr>
      </w:pPr>
      <w:r w:rsidRPr="00A21146">
        <w:rPr>
          <w:rFonts w:ascii="Times New Roman" w:hAnsi="Times New Roman"/>
          <w:color w:val="FF0000"/>
          <w:szCs w:val="24"/>
        </w:rPr>
        <w:t>Under $</w:t>
      </w:r>
      <w:r w:rsidR="001A50F6">
        <w:rPr>
          <w:rFonts w:ascii="Times New Roman" w:hAnsi="Times New Roman"/>
          <w:color w:val="FF0000"/>
          <w:szCs w:val="24"/>
        </w:rPr>
        <w:t>10</w:t>
      </w:r>
      <w:r w:rsidRPr="00A21146">
        <w:rPr>
          <w:rFonts w:ascii="Times New Roman" w:hAnsi="Times New Roman"/>
          <w:color w:val="FF0000"/>
          <w:szCs w:val="24"/>
        </w:rPr>
        <w:t>,000 option:</w:t>
      </w:r>
    </w:p>
    <w:p w14:paraId="49FDE67A" w14:textId="06E0535A" w:rsidR="00AD06A6" w:rsidRPr="00A21146" w:rsidRDefault="00AD06A6" w:rsidP="005711D8">
      <w:pPr>
        <w:pStyle w:val="BodyText"/>
        <w:rPr>
          <w:rFonts w:ascii="Times New Roman" w:hAnsi="Times New Roman"/>
          <w:szCs w:val="24"/>
        </w:rPr>
      </w:pPr>
      <w:r w:rsidRPr="00A21146">
        <w:rPr>
          <w:rFonts w:ascii="Times New Roman" w:hAnsi="Times New Roman"/>
          <w:szCs w:val="24"/>
        </w:rPr>
        <w:t>Due to the non-complex nature of your move, your entitlement has been calcula</w:t>
      </w:r>
      <w:r w:rsidR="003A3EFD" w:rsidRPr="00A21146">
        <w:rPr>
          <w:rFonts w:ascii="Times New Roman" w:hAnsi="Times New Roman"/>
          <w:szCs w:val="24"/>
        </w:rPr>
        <w:t xml:space="preserve">ted using a </w:t>
      </w:r>
      <w:r w:rsidR="00D53717" w:rsidRPr="00A21146">
        <w:rPr>
          <w:rFonts w:ascii="Times New Roman" w:hAnsi="Times New Roman"/>
          <w:szCs w:val="24"/>
        </w:rPr>
        <w:t>specialist</w:t>
      </w:r>
      <w:r w:rsidRPr="00A21146">
        <w:rPr>
          <w:rFonts w:ascii="Times New Roman" w:hAnsi="Times New Roman"/>
          <w:szCs w:val="24"/>
        </w:rPr>
        <w:t xml:space="preserve"> move estimate based on the Washington State Utilities and Transportation Commission Tariff Guidelines and/or the move cost schedule provided in the Personal Property Only section of Chapter 12 of the WSDOT Right of Way Manual. If you choose to </w:t>
      </w:r>
      <w:r w:rsidRPr="00A21146">
        <w:rPr>
          <w:rFonts w:ascii="Times New Roman" w:hAnsi="Times New Roman"/>
          <w:szCs w:val="24"/>
        </w:rPr>
        <w:lastRenderedPageBreak/>
        <w:t xml:space="preserve">move yourself using your own forces and resources, </w:t>
      </w:r>
      <w:r w:rsidR="00A21146">
        <w:rPr>
          <w:rFonts w:ascii="Times New Roman" w:hAnsi="Times New Roman"/>
          <w:szCs w:val="24"/>
        </w:rPr>
        <w:t>WSDOT</w:t>
      </w:r>
      <w:r w:rsidRPr="00A21146">
        <w:rPr>
          <w:rFonts w:ascii="Times New Roman" w:hAnsi="Times New Roman"/>
          <w:szCs w:val="24"/>
        </w:rPr>
        <w:t xml:space="preserve"> will reimburse your actual and reasonable moving expenses not to exceed $</w:t>
      </w:r>
      <w:r w:rsidR="00047D1B" w:rsidRPr="00A21146">
        <w:rPr>
          <w:rFonts w:ascii="Times New Roman" w:hAnsi="Times New Roman"/>
          <w:szCs w:val="24"/>
        </w:rPr>
        <w:fldChar w:fldCharType="begin">
          <w:ffData>
            <w:name w:val=""/>
            <w:enabled/>
            <w:calcOnExit w:val="0"/>
            <w:textInput>
              <w:default w:val="Insert agent estimate amount or the ppo move schedule amount"/>
              <w:format w:val="FIRST CAPITAL"/>
            </w:textInput>
          </w:ffData>
        </w:fldChar>
      </w:r>
      <w:r w:rsidRPr="00A21146">
        <w:rPr>
          <w:rFonts w:ascii="Times New Roman" w:hAnsi="Times New Roman"/>
          <w:szCs w:val="24"/>
        </w:rPr>
        <w:instrText xml:space="preserve"> FORMTEXT </w:instrText>
      </w:r>
      <w:r w:rsidR="00047D1B" w:rsidRPr="00A21146">
        <w:rPr>
          <w:rFonts w:ascii="Times New Roman" w:hAnsi="Times New Roman"/>
          <w:szCs w:val="24"/>
        </w:rPr>
      </w:r>
      <w:r w:rsidR="00047D1B" w:rsidRPr="00A21146">
        <w:rPr>
          <w:rFonts w:ascii="Times New Roman" w:hAnsi="Times New Roman"/>
          <w:szCs w:val="24"/>
        </w:rPr>
        <w:fldChar w:fldCharType="separate"/>
      </w:r>
      <w:r w:rsidRPr="00A21146">
        <w:rPr>
          <w:rFonts w:ascii="Times New Roman" w:hAnsi="Times New Roman"/>
          <w:noProof/>
          <w:szCs w:val="24"/>
        </w:rPr>
        <w:t xml:space="preserve">INSERT </w:t>
      </w:r>
      <w:r w:rsidR="00D53717" w:rsidRPr="00A21146">
        <w:rPr>
          <w:rFonts w:ascii="Times New Roman" w:hAnsi="Times New Roman"/>
          <w:noProof/>
          <w:szCs w:val="24"/>
        </w:rPr>
        <w:t>SPECIALIST</w:t>
      </w:r>
      <w:r w:rsidRPr="00A21146">
        <w:rPr>
          <w:rFonts w:ascii="Times New Roman" w:hAnsi="Times New Roman"/>
          <w:noProof/>
          <w:szCs w:val="24"/>
        </w:rPr>
        <w:t xml:space="preserve"> ESTIMATE AMOUNT OR THE PPO MOVE SCHEDULE AMOUNT</w:t>
      </w:r>
      <w:r w:rsidR="00047D1B" w:rsidRPr="00A21146">
        <w:rPr>
          <w:rFonts w:ascii="Times New Roman" w:hAnsi="Times New Roman"/>
          <w:szCs w:val="24"/>
        </w:rPr>
        <w:fldChar w:fldCharType="end"/>
      </w:r>
      <w:r w:rsidRPr="00A21146">
        <w:rPr>
          <w:rFonts w:ascii="Times New Roman" w:hAnsi="Times New Roman"/>
          <w:szCs w:val="24"/>
        </w:rPr>
        <w:t xml:space="preserve"> to move </w:t>
      </w:r>
      <w:r w:rsidR="00757866" w:rsidRPr="00A21146">
        <w:rPr>
          <w:rFonts w:ascii="Times New Roman" w:hAnsi="Times New Roman"/>
          <w:szCs w:val="24"/>
        </w:rPr>
        <w:t xml:space="preserve">all </w:t>
      </w:r>
      <w:r w:rsidRPr="00A21146">
        <w:rPr>
          <w:rFonts w:ascii="Times New Roman" w:hAnsi="Times New Roman"/>
          <w:szCs w:val="24"/>
        </w:rPr>
        <w:t>your personal property. The payment will include all costs to disconnect, disassemble, pack, move, unpack, reassemble</w:t>
      </w:r>
      <w:r w:rsidR="00A21146">
        <w:rPr>
          <w:rFonts w:ascii="Times New Roman" w:hAnsi="Times New Roman"/>
          <w:szCs w:val="24"/>
        </w:rPr>
        <w:t>,</w:t>
      </w:r>
      <w:r w:rsidRPr="00A21146">
        <w:rPr>
          <w:rFonts w:ascii="Times New Roman" w:hAnsi="Times New Roman"/>
          <w:szCs w:val="24"/>
        </w:rPr>
        <w:t xml:space="preserve"> and reconnect, as well as any applicable packing materials needed.  </w:t>
      </w:r>
    </w:p>
    <w:p w14:paraId="49FDE67B" w14:textId="77777777" w:rsidR="00AD06A6" w:rsidRPr="00A21146" w:rsidRDefault="00AD06A6" w:rsidP="00BA3142">
      <w:pPr>
        <w:pStyle w:val="BodyText"/>
        <w:ind w:right="-360"/>
        <w:rPr>
          <w:rFonts w:ascii="Times New Roman" w:hAnsi="Times New Roman"/>
          <w:szCs w:val="24"/>
        </w:rPr>
      </w:pPr>
    </w:p>
    <w:p w14:paraId="49FDE67C" w14:textId="03FC6759" w:rsidR="00AD06A6" w:rsidRPr="00A21146" w:rsidRDefault="00AD06A6" w:rsidP="005711D8">
      <w:pPr>
        <w:pStyle w:val="BodyText"/>
        <w:rPr>
          <w:rFonts w:ascii="Times New Roman" w:hAnsi="Times New Roman"/>
          <w:szCs w:val="24"/>
        </w:rPr>
      </w:pPr>
      <w:r w:rsidRPr="00A21146">
        <w:rPr>
          <w:rFonts w:ascii="Times New Roman" w:hAnsi="Times New Roman"/>
          <w:szCs w:val="24"/>
        </w:rPr>
        <w:t xml:space="preserve">In the event you choose a commercial move, </w:t>
      </w:r>
      <w:r w:rsidR="00A21146">
        <w:rPr>
          <w:rFonts w:ascii="Times New Roman" w:hAnsi="Times New Roman"/>
          <w:szCs w:val="24"/>
        </w:rPr>
        <w:t>WSDOT</w:t>
      </w:r>
      <w:r w:rsidRPr="00A21146">
        <w:rPr>
          <w:rFonts w:ascii="Times New Roman" w:hAnsi="Times New Roman"/>
          <w:szCs w:val="24"/>
        </w:rPr>
        <w:t xml:space="preserve"> will obtain bids from professional movers and pay based on actual costs.  </w:t>
      </w:r>
    </w:p>
    <w:p w14:paraId="49FDE67D" w14:textId="77777777" w:rsidR="00AD06A6" w:rsidRPr="00A21146" w:rsidRDefault="00AD06A6" w:rsidP="00BA3142">
      <w:pPr>
        <w:pStyle w:val="BodyText"/>
        <w:ind w:right="-360"/>
        <w:rPr>
          <w:rFonts w:ascii="Times New Roman" w:hAnsi="Times New Roman"/>
          <w:szCs w:val="24"/>
        </w:rPr>
      </w:pPr>
    </w:p>
    <w:p w14:paraId="49FDE67E" w14:textId="241DB189" w:rsidR="00AD06A6" w:rsidRPr="00A21146" w:rsidRDefault="00AD06A6" w:rsidP="005711D8">
      <w:pPr>
        <w:pStyle w:val="BodyText"/>
        <w:rPr>
          <w:rFonts w:ascii="Times New Roman" w:hAnsi="Times New Roman"/>
          <w:szCs w:val="24"/>
        </w:rPr>
      </w:pPr>
      <w:r w:rsidRPr="00A21146">
        <w:rPr>
          <w:rFonts w:ascii="Times New Roman" w:hAnsi="Times New Roman"/>
          <w:szCs w:val="24"/>
        </w:rPr>
        <w:t xml:space="preserve">In the event you choose an actual cost </w:t>
      </w:r>
      <w:r w:rsidR="00A21146" w:rsidRPr="00A21146">
        <w:rPr>
          <w:rFonts w:ascii="Times New Roman" w:hAnsi="Times New Roman"/>
          <w:szCs w:val="24"/>
        </w:rPr>
        <w:t>self-move</w:t>
      </w:r>
      <w:r w:rsidRPr="00A21146">
        <w:rPr>
          <w:rFonts w:ascii="Times New Roman" w:hAnsi="Times New Roman"/>
          <w:szCs w:val="24"/>
        </w:rPr>
        <w:t xml:space="preserve"> you will be reimbursed for labor and equipment used to move your personal property. You must submit acceptable supporting documentation of actual cost</w:t>
      </w:r>
      <w:r w:rsidR="00E62680">
        <w:rPr>
          <w:rFonts w:ascii="Times New Roman" w:hAnsi="Times New Roman"/>
          <w:szCs w:val="24"/>
        </w:rPr>
        <w:t>s</w:t>
      </w:r>
      <w:r w:rsidRPr="00A21146">
        <w:rPr>
          <w:rFonts w:ascii="Times New Roman" w:hAnsi="Times New Roman"/>
          <w:szCs w:val="24"/>
        </w:rPr>
        <w:t xml:space="preserve"> incurred during your move such as receipts or invoices.</w:t>
      </w:r>
    </w:p>
    <w:p w14:paraId="49FDE67F" w14:textId="77777777" w:rsidR="00AD06A6" w:rsidRPr="00A21146" w:rsidRDefault="00AD06A6" w:rsidP="00BA3142">
      <w:pPr>
        <w:pStyle w:val="BodyText"/>
        <w:ind w:right="-360"/>
        <w:rPr>
          <w:rFonts w:ascii="Times New Roman" w:hAnsi="Times New Roman"/>
          <w:szCs w:val="24"/>
        </w:rPr>
      </w:pPr>
    </w:p>
    <w:p w14:paraId="49FDE680" w14:textId="3F991FD5" w:rsidR="00AD06A6" w:rsidRPr="00A21146" w:rsidRDefault="00AD06A6" w:rsidP="00BA3142">
      <w:pPr>
        <w:pStyle w:val="BodyText"/>
        <w:ind w:right="-360"/>
        <w:rPr>
          <w:rFonts w:ascii="Times New Roman" w:hAnsi="Times New Roman"/>
          <w:szCs w:val="24"/>
        </w:rPr>
      </w:pPr>
      <w:r w:rsidRPr="00A21146">
        <w:rPr>
          <w:rFonts w:ascii="Times New Roman" w:hAnsi="Times New Roman"/>
          <w:szCs w:val="24"/>
        </w:rPr>
        <w:t>If you wish to select a combination of the move options, I will work with you to determine the level of reimbursement for each portion of your move.</w:t>
      </w:r>
      <w:r w:rsidR="00757866" w:rsidRPr="00A21146">
        <w:rPr>
          <w:rFonts w:ascii="Times New Roman" w:hAnsi="Times New Roman"/>
          <w:szCs w:val="24"/>
        </w:rPr>
        <w:t xml:space="preserve"> </w:t>
      </w:r>
      <w:r w:rsidR="00757866" w:rsidRPr="00A21146">
        <w:rPr>
          <w:rFonts w:ascii="Times New Roman" w:hAnsi="Times New Roman"/>
          <w:bCs/>
          <w:szCs w:val="24"/>
        </w:rPr>
        <w:t xml:space="preserve">Payment for a move is limited up to a maximum of 50 miles.  </w:t>
      </w:r>
    </w:p>
    <w:p w14:paraId="49FDE682" w14:textId="77777777" w:rsidR="00AD06A6" w:rsidRPr="00A21146" w:rsidRDefault="00AD06A6" w:rsidP="00BA3142">
      <w:pPr>
        <w:pStyle w:val="BodyText"/>
        <w:ind w:right="-360"/>
        <w:rPr>
          <w:rFonts w:ascii="Times New Roman" w:hAnsi="Times New Roman"/>
          <w:color w:val="FF0000"/>
          <w:szCs w:val="24"/>
        </w:rPr>
      </w:pPr>
      <w:r w:rsidRPr="00A21146">
        <w:rPr>
          <w:rFonts w:ascii="Times New Roman" w:hAnsi="Times New Roman"/>
          <w:color w:val="FF0000"/>
          <w:szCs w:val="24"/>
        </w:rPr>
        <w:t>OR</w:t>
      </w:r>
    </w:p>
    <w:p w14:paraId="49FDE684" w14:textId="0A42E0B7" w:rsidR="00AD06A6" w:rsidRPr="00A21146" w:rsidRDefault="00AD06A6" w:rsidP="00BA3142">
      <w:pPr>
        <w:pStyle w:val="BodyText"/>
        <w:ind w:right="-360"/>
        <w:rPr>
          <w:rFonts w:ascii="Times New Roman" w:hAnsi="Times New Roman"/>
          <w:color w:val="FF0000"/>
          <w:szCs w:val="24"/>
        </w:rPr>
      </w:pPr>
      <w:r w:rsidRPr="00A21146">
        <w:rPr>
          <w:rFonts w:ascii="Times New Roman" w:hAnsi="Times New Roman"/>
          <w:color w:val="FF0000"/>
          <w:szCs w:val="24"/>
        </w:rPr>
        <w:t>Over $</w:t>
      </w:r>
      <w:r w:rsidR="0048023F" w:rsidRPr="00A21146">
        <w:rPr>
          <w:rFonts w:ascii="Times New Roman" w:hAnsi="Times New Roman"/>
          <w:color w:val="FF0000"/>
          <w:szCs w:val="24"/>
        </w:rPr>
        <w:t>10</w:t>
      </w:r>
      <w:r w:rsidRPr="00A21146">
        <w:rPr>
          <w:rFonts w:ascii="Times New Roman" w:hAnsi="Times New Roman"/>
          <w:color w:val="FF0000"/>
          <w:szCs w:val="24"/>
        </w:rPr>
        <w:t>,000 Option:</w:t>
      </w:r>
    </w:p>
    <w:p w14:paraId="574E9010" w14:textId="0B5C9D29" w:rsidR="0048023F" w:rsidRPr="00A21146" w:rsidRDefault="0048023F" w:rsidP="005711D8">
      <w:pPr>
        <w:pStyle w:val="ListParagraph"/>
        <w:ind w:left="0"/>
        <w:rPr>
          <w:rFonts w:ascii="Times New Roman" w:hAnsi="Times New Roman"/>
          <w:iCs/>
          <w:szCs w:val="24"/>
        </w:rPr>
      </w:pPr>
      <w:r w:rsidRPr="00A21146">
        <w:rPr>
          <w:rFonts w:ascii="Times New Roman" w:hAnsi="Times New Roman"/>
          <w:bCs/>
          <w:szCs w:val="24"/>
        </w:rPr>
        <w:t xml:space="preserve">In the event you choose a commercial move, estimates were obtained from professional movers to determine a reasonable amount to reimburse </w:t>
      </w:r>
      <w:r w:rsidR="006C01F8">
        <w:rPr>
          <w:rFonts w:ascii="Times New Roman" w:hAnsi="Times New Roman"/>
          <w:bCs/>
          <w:szCs w:val="24"/>
        </w:rPr>
        <w:t>you</w:t>
      </w:r>
      <w:r w:rsidRPr="00A21146">
        <w:rPr>
          <w:rFonts w:ascii="Times New Roman" w:hAnsi="Times New Roman"/>
          <w:bCs/>
          <w:szCs w:val="24"/>
        </w:rPr>
        <w:t xml:space="preserve"> for moving expenses. </w:t>
      </w:r>
      <w:r w:rsidRPr="00A21146">
        <w:rPr>
          <w:rFonts w:ascii="Times New Roman" w:hAnsi="Times New Roman"/>
          <w:iCs/>
          <w:szCs w:val="24"/>
        </w:rPr>
        <w:t xml:space="preserve">We obtained a total of </w:t>
      </w:r>
      <w:r w:rsidRPr="00A21146">
        <w:rPr>
          <w:rFonts w:ascii="Times New Roman" w:hAnsi="Times New Roman"/>
          <w:iCs/>
          <w:szCs w:val="24"/>
        </w:rPr>
        <w:fldChar w:fldCharType="begin">
          <w:ffData>
            <w:name w:val=""/>
            <w:enabled/>
            <w:calcOnExit w:val="0"/>
            <w:textInput>
              <w:default w:val="Insert Number Of Bids"/>
              <w:format w:val="TITLE CASE"/>
            </w:textInput>
          </w:ffData>
        </w:fldChar>
      </w:r>
      <w:r w:rsidRPr="00A21146">
        <w:rPr>
          <w:rFonts w:ascii="Times New Roman" w:hAnsi="Times New Roman"/>
          <w:iCs/>
          <w:szCs w:val="24"/>
        </w:rPr>
        <w:instrText xml:space="preserve"> FORMTEXT </w:instrText>
      </w:r>
      <w:r w:rsidRPr="00A21146">
        <w:rPr>
          <w:rFonts w:ascii="Times New Roman" w:hAnsi="Times New Roman"/>
          <w:iCs/>
          <w:szCs w:val="24"/>
        </w:rPr>
      </w:r>
      <w:r w:rsidRPr="00A21146">
        <w:rPr>
          <w:rFonts w:ascii="Times New Roman" w:hAnsi="Times New Roman"/>
          <w:iCs/>
          <w:szCs w:val="24"/>
        </w:rPr>
        <w:fldChar w:fldCharType="separate"/>
      </w:r>
      <w:r w:rsidRPr="00A21146">
        <w:rPr>
          <w:rFonts w:ascii="Times New Roman" w:hAnsi="Times New Roman"/>
          <w:iCs/>
          <w:szCs w:val="24"/>
        </w:rPr>
        <w:t>INSERT NUMBER OF BIDS</w:t>
      </w:r>
      <w:r w:rsidRPr="00A21146">
        <w:rPr>
          <w:rFonts w:ascii="Times New Roman" w:hAnsi="Times New Roman"/>
          <w:iCs/>
          <w:szCs w:val="24"/>
        </w:rPr>
        <w:fldChar w:fldCharType="end"/>
      </w:r>
      <w:r w:rsidRPr="00A21146">
        <w:rPr>
          <w:rFonts w:ascii="Times New Roman" w:hAnsi="Times New Roman"/>
          <w:iCs/>
          <w:szCs w:val="24"/>
        </w:rPr>
        <w:t xml:space="preserve"> </w:t>
      </w:r>
      <w:proofErr w:type="spellStart"/>
      <w:r w:rsidRPr="00A21146">
        <w:rPr>
          <w:rFonts w:ascii="Times New Roman" w:hAnsi="Times New Roman"/>
          <w:iCs/>
          <w:szCs w:val="24"/>
        </w:rPr>
        <w:t>bids</w:t>
      </w:r>
      <w:proofErr w:type="spellEnd"/>
      <w:r w:rsidRPr="00A21146">
        <w:rPr>
          <w:rFonts w:ascii="Times New Roman" w:hAnsi="Times New Roman"/>
          <w:iCs/>
          <w:szCs w:val="24"/>
        </w:rPr>
        <w:t xml:space="preserve"> to relocate your business operation. Movers were asked to include the cost to disconnect, disassemble, pack, move, unpack, reassemble</w:t>
      </w:r>
      <w:r w:rsidR="00A21146">
        <w:rPr>
          <w:rFonts w:ascii="Times New Roman" w:hAnsi="Times New Roman"/>
          <w:iCs/>
          <w:szCs w:val="24"/>
        </w:rPr>
        <w:t>,</w:t>
      </w:r>
      <w:r w:rsidRPr="00A21146">
        <w:rPr>
          <w:rFonts w:ascii="Times New Roman" w:hAnsi="Times New Roman"/>
          <w:iCs/>
          <w:szCs w:val="24"/>
        </w:rPr>
        <w:t xml:space="preserve"> and reconnect personal property, as well as the cost of any applicable packing materials needed. </w:t>
      </w:r>
      <w:r w:rsidRPr="00A21146">
        <w:rPr>
          <w:rFonts w:ascii="Times New Roman" w:hAnsi="Times New Roman"/>
          <w:iCs/>
          <w:szCs w:val="24"/>
        </w:rPr>
        <w:fldChar w:fldCharType="begin">
          <w:ffData>
            <w:name w:val=""/>
            <w:enabled/>
            <w:calcOnExit w:val="0"/>
            <w:textInput>
              <w:default w:val="Insert Name Of Moving Company"/>
              <w:format w:val="TITLE CASE"/>
            </w:textInput>
          </w:ffData>
        </w:fldChar>
      </w:r>
      <w:r w:rsidRPr="00A21146">
        <w:rPr>
          <w:rFonts w:ascii="Times New Roman" w:hAnsi="Times New Roman"/>
          <w:iCs/>
          <w:szCs w:val="24"/>
        </w:rPr>
        <w:instrText xml:space="preserve"> FORMTEXT </w:instrText>
      </w:r>
      <w:r w:rsidRPr="00A21146">
        <w:rPr>
          <w:rFonts w:ascii="Times New Roman" w:hAnsi="Times New Roman"/>
          <w:iCs/>
          <w:szCs w:val="24"/>
        </w:rPr>
      </w:r>
      <w:r w:rsidRPr="00A21146">
        <w:rPr>
          <w:rFonts w:ascii="Times New Roman" w:hAnsi="Times New Roman"/>
          <w:iCs/>
          <w:szCs w:val="24"/>
        </w:rPr>
        <w:fldChar w:fldCharType="separate"/>
      </w:r>
      <w:r w:rsidRPr="00A21146">
        <w:rPr>
          <w:rFonts w:ascii="Times New Roman" w:hAnsi="Times New Roman"/>
          <w:iCs/>
          <w:szCs w:val="24"/>
        </w:rPr>
        <w:t>INSERT NAME OF MOVING COMPANY</w:t>
      </w:r>
      <w:r w:rsidRPr="00A21146">
        <w:rPr>
          <w:rFonts w:ascii="Times New Roman" w:hAnsi="Times New Roman"/>
          <w:iCs/>
          <w:szCs w:val="24"/>
        </w:rPr>
        <w:fldChar w:fldCharType="end"/>
      </w:r>
      <w:r w:rsidRPr="00A21146">
        <w:rPr>
          <w:rFonts w:ascii="Times New Roman" w:hAnsi="Times New Roman"/>
          <w:iCs/>
          <w:szCs w:val="24"/>
        </w:rPr>
        <w:t xml:space="preserve"> submitted the lowest acceptable bid in the amount of $</w:t>
      </w:r>
      <w:r w:rsidRPr="00A21146">
        <w:rPr>
          <w:rFonts w:ascii="Times New Roman" w:hAnsi="Times New Roman"/>
          <w:iCs/>
          <w:szCs w:val="24"/>
        </w:rPr>
        <w:fldChar w:fldCharType="begin">
          <w:ffData>
            <w:name w:val=""/>
            <w:enabled/>
            <w:calcOnExit w:val="0"/>
            <w:textInput>
              <w:default w:val="Insert Bid Amount"/>
              <w:format w:val="TITLE CASE"/>
            </w:textInput>
          </w:ffData>
        </w:fldChar>
      </w:r>
      <w:r w:rsidRPr="00A21146">
        <w:rPr>
          <w:rFonts w:ascii="Times New Roman" w:hAnsi="Times New Roman"/>
          <w:iCs/>
          <w:szCs w:val="24"/>
        </w:rPr>
        <w:instrText xml:space="preserve"> FORMTEXT </w:instrText>
      </w:r>
      <w:r w:rsidRPr="00A21146">
        <w:rPr>
          <w:rFonts w:ascii="Times New Roman" w:hAnsi="Times New Roman"/>
          <w:iCs/>
          <w:szCs w:val="24"/>
        </w:rPr>
      </w:r>
      <w:r w:rsidRPr="00A21146">
        <w:rPr>
          <w:rFonts w:ascii="Times New Roman" w:hAnsi="Times New Roman"/>
          <w:iCs/>
          <w:szCs w:val="24"/>
        </w:rPr>
        <w:fldChar w:fldCharType="separate"/>
      </w:r>
      <w:r w:rsidRPr="00A21146">
        <w:rPr>
          <w:rFonts w:ascii="Times New Roman" w:hAnsi="Times New Roman"/>
          <w:iCs/>
          <w:szCs w:val="24"/>
        </w:rPr>
        <w:t>INSERT BID AMOUNT</w:t>
      </w:r>
      <w:r w:rsidRPr="00A21146">
        <w:rPr>
          <w:rFonts w:ascii="Times New Roman" w:hAnsi="Times New Roman"/>
          <w:iCs/>
          <w:szCs w:val="24"/>
        </w:rPr>
        <w:fldChar w:fldCharType="end"/>
      </w:r>
      <w:r w:rsidRPr="00A21146">
        <w:rPr>
          <w:rFonts w:ascii="Times New Roman" w:hAnsi="Times New Roman"/>
          <w:iCs/>
          <w:szCs w:val="24"/>
        </w:rPr>
        <w:t xml:space="preserve"> t</w:t>
      </w:r>
      <w:r w:rsidR="00A21146">
        <w:rPr>
          <w:rFonts w:ascii="Times New Roman" w:hAnsi="Times New Roman"/>
          <w:iCs/>
          <w:szCs w:val="24"/>
        </w:rPr>
        <w:t xml:space="preserve">o move your </w:t>
      </w:r>
      <w:r w:rsidR="006C01F8">
        <w:rPr>
          <w:rFonts w:ascii="Times New Roman" w:hAnsi="Times New Roman"/>
          <w:iCs/>
          <w:szCs w:val="24"/>
        </w:rPr>
        <w:t>personal property</w:t>
      </w:r>
      <w:r w:rsidR="00A21146">
        <w:rPr>
          <w:rFonts w:ascii="Times New Roman" w:hAnsi="Times New Roman"/>
          <w:iCs/>
          <w:szCs w:val="24"/>
        </w:rPr>
        <w:t>.</w:t>
      </w:r>
      <w:r w:rsidRPr="00A21146">
        <w:rPr>
          <w:rFonts w:ascii="Times New Roman" w:hAnsi="Times New Roman"/>
          <w:iCs/>
          <w:szCs w:val="24"/>
        </w:rPr>
        <w:t xml:space="preserve"> The contact person for this company is </w:t>
      </w:r>
      <w:r w:rsidRPr="00A21146">
        <w:rPr>
          <w:rFonts w:ascii="Times New Roman" w:hAnsi="Times New Roman"/>
          <w:iCs/>
          <w:szCs w:val="24"/>
        </w:rPr>
        <w:fldChar w:fldCharType="begin">
          <w:ffData>
            <w:name w:val=""/>
            <w:enabled/>
            <w:calcOnExit w:val="0"/>
            <w:textInput>
              <w:default w:val="Insert Name Of Contact"/>
              <w:format w:val="TITLE CASE"/>
            </w:textInput>
          </w:ffData>
        </w:fldChar>
      </w:r>
      <w:r w:rsidRPr="00A21146">
        <w:rPr>
          <w:rFonts w:ascii="Times New Roman" w:hAnsi="Times New Roman"/>
          <w:iCs/>
          <w:szCs w:val="24"/>
        </w:rPr>
        <w:instrText xml:space="preserve"> FORMTEXT </w:instrText>
      </w:r>
      <w:r w:rsidRPr="00A21146">
        <w:rPr>
          <w:rFonts w:ascii="Times New Roman" w:hAnsi="Times New Roman"/>
          <w:iCs/>
          <w:szCs w:val="24"/>
        </w:rPr>
      </w:r>
      <w:r w:rsidRPr="00A21146">
        <w:rPr>
          <w:rFonts w:ascii="Times New Roman" w:hAnsi="Times New Roman"/>
          <w:iCs/>
          <w:szCs w:val="24"/>
        </w:rPr>
        <w:fldChar w:fldCharType="separate"/>
      </w:r>
      <w:r w:rsidRPr="00A21146">
        <w:rPr>
          <w:rFonts w:ascii="Times New Roman" w:hAnsi="Times New Roman"/>
          <w:iCs/>
          <w:szCs w:val="24"/>
        </w:rPr>
        <w:t>INSERT NAME OF CONTACT</w:t>
      </w:r>
      <w:r w:rsidRPr="00A21146">
        <w:rPr>
          <w:rFonts w:ascii="Times New Roman" w:hAnsi="Times New Roman"/>
          <w:iCs/>
          <w:szCs w:val="24"/>
        </w:rPr>
        <w:fldChar w:fldCharType="end"/>
      </w:r>
      <w:r w:rsidRPr="00A21146">
        <w:rPr>
          <w:rFonts w:ascii="Times New Roman" w:hAnsi="Times New Roman"/>
          <w:iCs/>
          <w:szCs w:val="24"/>
        </w:rPr>
        <w:t xml:space="preserve"> and can be reached at </w:t>
      </w:r>
      <w:r w:rsidR="001A50F6">
        <w:rPr>
          <w:rFonts w:ascii="Times New Roman" w:hAnsi="Times New Roman"/>
          <w:iCs/>
          <w:szCs w:val="24"/>
        </w:rPr>
        <w:fldChar w:fldCharType="begin">
          <w:ffData>
            <w:name w:val=""/>
            <w:enabled/>
            <w:calcOnExit w:val="0"/>
            <w:textInput>
              <w:default w:val="INSERT PHONE NUMBER/EMAIL"/>
              <w:format w:val="UPPERCASE"/>
            </w:textInput>
          </w:ffData>
        </w:fldChar>
      </w:r>
      <w:r w:rsidR="001A50F6">
        <w:rPr>
          <w:rFonts w:ascii="Times New Roman" w:hAnsi="Times New Roman"/>
          <w:iCs/>
          <w:szCs w:val="24"/>
        </w:rPr>
        <w:instrText xml:space="preserve"> FORMTEXT </w:instrText>
      </w:r>
      <w:r w:rsidR="001A50F6">
        <w:rPr>
          <w:rFonts w:ascii="Times New Roman" w:hAnsi="Times New Roman"/>
          <w:iCs/>
          <w:szCs w:val="24"/>
        </w:rPr>
      </w:r>
      <w:r w:rsidR="001A50F6">
        <w:rPr>
          <w:rFonts w:ascii="Times New Roman" w:hAnsi="Times New Roman"/>
          <w:iCs/>
          <w:szCs w:val="24"/>
        </w:rPr>
        <w:fldChar w:fldCharType="separate"/>
      </w:r>
      <w:r w:rsidR="001A50F6">
        <w:rPr>
          <w:rFonts w:ascii="Times New Roman" w:hAnsi="Times New Roman"/>
          <w:iCs/>
          <w:noProof/>
          <w:szCs w:val="24"/>
        </w:rPr>
        <w:t>INSERT PHONE NUMBER/EMAIL</w:t>
      </w:r>
      <w:r w:rsidR="001A50F6">
        <w:rPr>
          <w:rFonts w:ascii="Times New Roman" w:hAnsi="Times New Roman"/>
          <w:iCs/>
          <w:szCs w:val="24"/>
        </w:rPr>
        <w:fldChar w:fldCharType="end"/>
      </w:r>
      <w:r w:rsidRPr="00A21146">
        <w:rPr>
          <w:rFonts w:ascii="Times New Roman" w:hAnsi="Times New Roman"/>
          <w:iCs/>
          <w:szCs w:val="24"/>
        </w:rPr>
        <w:t xml:space="preserve">. You may select a mover of your choice but you will only be reimbursed up to the amount of the acceptable bid. Payment for a commercial move is limited up to a maximum of 50 miles.  </w:t>
      </w:r>
    </w:p>
    <w:p w14:paraId="77030325" w14:textId="72DE5ACE" w:rsidR="00E51B46" w:rsidRPr="00A21146" w:rsidRDefault="00E51B46" w:rsidP="00BA3142">
      <w:pPr>
        <w:pStyle w:val="ListParagraph"/>
        <w:ind w:left="360" w:right="-360"/>
        <w:rPr>
          <w:rFonts w:ascii="Times New Roman" w:hAnsi="Times New Roman"/>
          <w:iCs/>
          <w:szCs w:val="24"/>
        </w:rPr>
      </w:pPr>
    </w:p>
    <w:p w14:paraId="49FDE687" w14:textId="29948350" w:rsidR="00AD06A6" w:rsidRPr="00A21146" w:rsidRDefault="00AD06A6" w:rsidP="005711D8">
      <w:pPr>
        <w:pStyle w:val="BodyText"/>
        <w:rPr>
          <w:rFonts w:ascii="Times New Roman" w:hAnsi="Times New Roman"/>
          <w:szCs w:val="24"/>
        </w:rPr>
      </w:pPr>
      <w:r w:rsidRPr="00A21146">
        <w:rPr>
          <w:rFonts w:ascii="Times New Roman" w:hAnsi="Times New Roman"/>
          <w:szCs w:val="24"/>
        </w:rPr>
        <w:t xml:space="preserve">In the event you choose to move yourself using your own forces and resources, </w:t>
      </w:r>
      <w:r w:rsidR="00A21146">
        <w:rPr>
          <w:rFonts w:ascii="Times New Roman" w:hAnsi="Times New Roman"/>
          <w:szCs w:val="24"/>
        </w:rPr>
        <w:t>WSDOT</w:t>
      </w:r>
      <w:r w:rsidRPr="00A21146">
        <w:rPr>
          <w:rFonts w:ascii="Times New Roman" w:hAnsi="Times New Roman"/>
          <w:szCs w:val="24"/>
        </w:rPr>
        <w:t xml:space="preserve"> will reimburse your actual and reasonable moving expenses not to exceed $</w:t>
      </w:r>
      <w:r w:rsidR="00047D1B" w:rsidRPr="00A21146">
        <w:rPr>
          <w:rFonts w:ascii="Times New Roman" w:hAnsi="Times New Roman"/>
          <w:szCs w:val="24"/>
        </w:rPr>
        <w:fldChar w:fldCharType="begin">
          <w:ffData>
            <w:name w:val=""/>
            <w:enabled/>
            <w:calcOnExit w:val="0"/>
            <w:textInput>
              <w:default w:val="Insert bid amount"/>
              <w:format w:val="FIRST CAPITAL"/>
            </w:textInput>
          </w:ffData>
        </w:fldChar>
      </w:r>
      <w:r w:rsidRPr="00A21146">
        <w:rPr>
          <w:rFonts w:ascii="Times New Roman" w:hAnsi="Times New Roman"/>
          <w:szCs w:val="24"/>
        </w:rPr>
        <w:instrText xml:space="preserve"> FORMTEXT </w:instrText>
      </w:r>
      <w:r w:rsidR="00047D1B" w:rsidRPr="00A21146">
        <w:rPr>
          <w:rFonts w:ascii="Times New Roman" w:hAnsi="Times New Roman"/>
          <w:szCs w:val="24"/>
        </w:rPr>
      </w:r>
      <w:r w:rsidR="00047D1B" w:rsidRPr="00A21146">
        <w:rPr>
          <w:rFonts w:ascii="Times New Roman" w:hAnsi="Times New Roman"/>
          <w:szCs w:val="24"/>
        </w:rPr>
        <w:fldChar w:fldCharType="separate"/>
      </w:r>
      <w:r w:rsidRPr="00A21146">
        <w:rPr>
          <w:rFonts w:ascii="Times New Roman" w:hAnsi="Times New Roman"/>
          <w:noProof/>
          <w:szCs w:val="24"/>
        </w:rPr>
        <w:t>INSERT BID AMOUNT</w:t>
      </w:r>
      <w:r w:rsidR="00047D1B" w:rsidRPr="00A21146">
        <w:rPr>
          <w:rFonts w:ascii="Times New Roman" w:hAnsi="Times New Roman"/>
          <w:szCs w:val="24"/>
        </w:rPr>
        <w:fldChar w:fldCharType="end"/>
      </w:r>
      <w:r w:rsidRPr="00A21146">
        <w:rPr>
          <w:rFonts w:ascii="Times New Roman" w:hAnsi="Times New Roman"/>
          <w:szCs w:val="24"/>
        </w:rPr>
        <w:t xml:space="preserve"> to move your personal property. The payment will include all costs covered in the move bids obtained from the commercial mover.</w:t>
      </w:r>
      <w:r w:rsidR="00D60286" w:rsidRPr="00A21146" w:rsidDel="00D60286">
        <w:rPr>
          <w:rFonts w:ascii="Times New Roman" w:hAnsi="Times New Roman"/>
          <w:szCs w:val="24"/>
        </w:rPr>
        <w:t xml:space="preserve"> </w:t>
      </w:r>
    </w:p>
    <w:p w14:paraId="49FDE688" w14:textId="77777777" w:rsidR="00AD06A6" w:rsidRPr="00A21146" w:rsidRDefault="00AD06A6" w:rsidP="00BA3142">
      <w:pPr>
        <w:pStyle w:val="BodyText"/>
        <w:ind w:right="-360"/>
        <w:rPr>
          <w:rFonts w:ascii="Times New Roman" w:hAnsi="Times New Roman"/>
          <w:szCs w:val="24"/>
        </w:rPr>
      </w:pPr>
    </w:p>
    <w:p w14:paraId="49FDE689" w14:textId="7C8E4839" w:rsidR="00AD06A6" w:rsidRPr="00A21146" w:rsidRDefault="00AD06A6" w:rsidP="005711D8">
      <w:pPr>
        <w:pStyle w:val="BodyText"/>
        <w:rPr>
          <w:rFonts w:ascii="Times New Roman" w:hAnsi="Times New Roman"/>
          <w:szCs w:val="24"/>
        </w:rPr>
      </w:pPr>
      <w:r w:rsidRPr="00A21146">
        <w:rPr>
          <w:rFonts w:ascii="Times New Roman" w:hAnsi="Times New Roman"/>
          <w:szCs w:val="24"/>
        </w:rPr>
        <w:t xml:space="preserve">In the event you choose an actual cost </w:t>
      </w:r>
      <w:r w:rsidR="00A21146" w:rsidRPr="00A21146">
        <w:rPr>
          <w:rFonts w:ascii="Times New Roman" w:hAnsi="Times New Roman"/>
          <w:szCs w:val="24"/>
        </w:rPr>
        <w:t>self-move</w:t>
      </w:r>
      <w:r w:rsidRPr="00A21146">
        <w:rPr>
          <w:rFonts w:ascii="Times New Roman" w:hAnsi="Times New Roman"/>
          <w:szCs w:val="24"/>
        </w:rPr>
        <w:t xml:space="preserve"> you will be reimbursed for labor and equipment used to move your personal property. You must submit acceptable supporting documentation of actual costs incurred during your move such as receipts or invoices.</w:t>
      </w:r>
      <w:r w:rsidR="00E62680">
        <w:rPr>
          <w:rFonts w:ascii="Times New Roman" w:hAnsi="Times New Roman"/>
          <w:szCs w:val="24"/>
        </w:rPr>
        <w:t xml:space="preserve"> </w:t>
      </w:r>
      <w:r w:rsidR="00E62680" w:rsidRPr="00A21146">
        <w:rPr>
          <w:rFonts w:ascii="Times New Roman" w:hAnsi="Times New Roman"/>
          <w:szCs w:val="24"/>
        </w:rPr>
        <w:t xml:space="preserve">You will be required to document your self-move costs and expenses.  </w:t>
      </w:r>
    </w:p>
    <w:p w14:paraId="49FDE68A" w14:textId="77777777" w:rsidR="00AD06A6" w:rsidRPr="00A21146" w:rsidRDefault="00AD06A6" w:rsidP="00BA3142">
      <w:pPr>
        <w:pStyle w:val="BodyText"/>
        <w:ind w:right="-360"/>
        <w:rPr>
          <w:rFonts w:ascii="Times New Roman" w:hAnsi="Times New Roman"/>
          <w:szCs w:val="24"/>
        </w:rPr>
      </w:pPr>
    </w:p>
    <w:p w14:paraId="49FDE68B" w14:textId="77777777" w:rsidR="00AD06A6" w:rsidRPr="00A21146" w:rsidRDefault="00AD06A6" w:rsidP="00BA3142">
      <w:pPr>
        <w:pStyle w:val="BodyText"/>
        <w:rPr>
          <w:rFonts w:ascii="Times New Roman" w:hAnsi="Times New Roman"/>
          <w:szCs w:val="24"/>
        </w:rPr>
      </w:pPr>
      <w:r w:rsidRPr="00A21146">
        <w:rPr>
          <w:rFonts w:ascii="Times New Roman" w:hAnsi="Times New Roman"/>
          <w:szCs w:val="24"/>
        </w:rPr>
        <w:t>If you wish to select a combination of the move options, I will work with you to determine the level of reimbursement for each portion of your move.</w:t>
      </w:r>
    </w:p>
    <w:p w14:paraId="49FDE68C" w14:textId="77777777" w:rsidR="00AD06A6" w:rsidRPr="00A21146" w:rsidRDefault="00AD06A6" w:rsidP="00BA3142">
      <w:pPr>
        <w:pStyle w:val="BodyText"/>
        <w:ind w:right="-360"/>
        <w:rPr>
          <w:rFonts w:ascii="Times New Roman" w:hAnsi="Times New Roman"/>
          <w:szCs w:val="24"/>
        </w:rPr>
      </w:pPr>
    </w:p>
    <w:p w14:paraId="49FDE68D" w14:textId="77777777" w:rsidR="00AD06A6" w:rsidRPr="00A21146" w:rsidRDefault="00AD06A6" w:rsidP="00BA3142">
      <w:pPr>
        <w:pStyle w:val="BodyText"/>
        <w:ind w:right="-360"/>
        <w:rPr>
          <w:rFonts w:ascii="Times New Roman" w:hAnsi="Times New Roman"/>
          <w:b/>
          <w:szCs w:val="24"/>
          <w:u w:val="single"/>
        </w:rPr>
      </w:pPr>
      <w:r w:rsidRPr="00A21146">
        <w:rPr>
          <w:rFonts w:ascii="Times New Roman" w:hAnsi="Times New Roman"/>
          <w:b/>
          <w:szCs w:val="24"/>
          <w:u w:val="single"/>
        </w:rPr>
        <w:t>Advisory Assistance</w:t>
      </w:r>
    </w:p>
    <w:p w14:paraId="49FDE68E" w14:textId="417E6C7A" w:rsidR="00AD06A6" w:rsidRPr="00A21146" w:rsidRDefault="00EF71E6" w:rsidP="00AE600E">
      <w:pPr>
        <w:pStyle w:val="BodyText"/>
        <w:rPr>
          <w:rFonts w:ascii="Times New Roman" w:hAnsi="Times New Roman"/>
          <w:szCs w:val="24"/>
        </w:rPr>
      </w:pPr>
      <w:r>
        <w:rPr>
          <w:rFonts w:ascii="Times New Roman" w:hAnsi="Times New Roman"/>
        </w:rPr>
        <w:t xml:space="preserve">I will work with you to determine your relocation needs and </w:t>
      </w:r>
      <w:r w:rsidR="00AD06A6" w:rsidRPr="00A21146">
        <w:rPr>
          <w:rFonts w:ascii="Times New Roman" w:hAnsi="Times New Roman"/>
          <w:szCs w:val="24"/>
        </w:rPr>
        <w:t xml:space="preserve">answer any questions about your relocation entitlements. </w:t>
      </w:r>
      <w:r w:rsidRPr="00EF71E6">
        <w:rPr>
          <w:rFonts w:ascii="Times New Roman" w:hAnsi="Times New Roman"/>
          <w:szCs w:val="24"/>
        </w:rPr>
        <w:t xml:space="preserve">Relocation needs are specific and individual to each entity being </w:t>
      </w:r>
      <w:r w:rsidRPr="00EF71E6">
        <w:rPr>
          <w:rFonts w:ascii="Times New Roman" w:hAnsi="Times New Roman"/>
          <w:szCs w:val="24"/>
        </w:rPr>
        <w:lastRenderedPageBreak/>
        <w:t xml:space="preserve">displaced. Maintaining ongoing communication during the relocation process provides the best advisory assistance and supports claim processing and payments. As part of advisory assistance, a review and determination of eligibility and reimbursement amounts for potential relocation expenses is available.  Prior to incurring expenses or entering any contractual obligations associated with the move, it is highly recommended that you contact me to establish eligibility and the documentation required to submit a claim.  </w:t>
      </w:r>
      <w:r w:rsidR="00AD06A6" w:rsidRPr="00A21146">
        <w:rPr>
          <w:rFonts w:ascii="Times New Roman" w:hAnsi="Times New Roman"/>
          <w:szCs w:val="24"/>
        </w:rPr>
        <w:t xml:space="preserve">You will be provided with assistance in completing claim forms. If needed, </w:t>
      </w:r>
      <w:r w:rsidR="00A21146">
        <w:rPr>
          <w:rFonts w:ascii="Times New Roman" w:hAnsi="Times New Roman"/>
          <w:szCs w:val="24"/>
        </w:rPr>
        <w:t>I</w:t>
      </w:r>
      <w:r w:rsidR="00AD06A6" w:rsidRPr="00A21146">
        <w:rPr>
          <w:rFonts w:ascii="Times New Roman" w:hAnsi="Times New Roman"/>
          <w:szCs w:val="24"/>
        </w:rPr>
        <w:t xml:space="preserve"> will provide you with help locating replacement sites. You should be aware that, ultimately, it is your responsibility to locate a replacement site.</w:t>
      </w:r>
    </w:p>
    <w:p w14:paraId="49FDE68F" w14:textId="77777777" w:rsidR="00AD06A6" w:rsidRPr="00A21146" w:rsidRDefault="00AD06A6" w:rsidP="00BA3142">
      <w:pPr>
        <w:pStyle w:val="BodyText"/>
        <w:ind w:right="-360"/>
        <w:rPr>
          <w:rFonts w:ascii="Times New Roman" w:hAnsi="Times New Roman"/>
          <w:szCs w:val="24"/>
        </w:rPr>
      </w:pPr>
    </w:p>
    <w:p w14:paraId="49FDE690" w14:textId="77777777" w:rsidR="00AD06A6" w:rsidRPr="00A21146" w:rsidRDefault="00AD06A6" w:rsidP="00BA3142">
      <w:pPr>
        <w:pStyle w:val="BodyText"/>
        <w:ind w:right="-360"/>
        <w:rPr>
          <w:rFonts w:ascii="Times New Roman" w:hAnsi="Times New Roman"/>
          <w:b/>
          <w:szCs w:val="24"/>
          <w:u w:val="single"/>
        </w:rPr>
      </w:pPr>
      <w:r w:rsidRPr="00A21146">
        <w:rPr>
          <w:rFonts w:ascii="Times New Roman" w:hAnsi="Times New Roman"/>
          <w:b/>
          <w:szCs w:val="24"/>
          <w:u w:val="single"/>
        </w:rPr>
        <w:t>Claiming Your Entitlement</w:t>
      </w:r>
    </w:p>
    <w:p w14:paraId="49FDE691" w14:textId="3C1AFC0C" w:rsidR="00AD06A6" w:rsidRPr="00A21146" w:rsidRDefault="00AD06A6" w:rsidP="006D2F8F">
      <w:pPr>
        <w:pStyle w:val="BodyText"/>
        <w:rPr>
          <w:rFonts w:ascii="Times New Roman" w:hAnsi="Times New Roman"/>
          <w:szCs w:val="24"/>
        </w:rPr>
      </w:pPr>
      <w:r w:rsidRPr="00A21146">
        <w:rPr>
          <w:rFonts w:ascii="Times New Roman" w:hAnsi="Times New Roman"/>
          <w:szCs w:val="24"/>
        </w:rPr>
        <w:t>You must notify me of the date you intend to move and s</w:t>
      </w:r>
      <w:r w:rsidR="00A21146">
        <w:rPr>
          <w:rFonts w:ascii="Times New Roman" w:hAnsi="Times New Roman"/>
          <w:szCs w:val="24"/>
        </w:rPr>
        <w:t>ign a Mov</w:t>
      </w:r>
      <w:r w:rsidR="001A50F6">
        <w:rPr>
          <w:rFonts w:ascii="Times New Roman" w:hAnsi="Times New Roman"/>
          <w:szCs w:val="24"/>
        </w:rPr>
        <w:t>e</w:t>
      </w:r>
      <w:r w:rsidR="00A21146">
        <w:rPr>
          <w:rFonts w:ascii="Times New Roman" w:hAnsi="Times New Roman"/>
          <w:szCs w:val="24"/>
        </w:rPr>
        <w:t xml:space="preserve"> Expense Agreement.</w:t>
      </w:r>
      <w:r w:rsidRPr="00A21146">
        <w:rPr>
          <w:rFonts w:ascii="Times New Roman" w:hAnsi="Times New Roman"/>
          <w:szCs w:val="24"/>
        </w:rPr>
        <w:t xml:space="preserve"> </w:t>
      </w:r>
      <w:r w:rsidR="00EF71E6" w:rsidRPr="00EF71E6">
        <w:rPr>
          <w:rFonts w:ascii="Times New Roman" w:hAnsi="Times New Roman"/>
          <w:szCs w:val="24"/>
        </w:rPr>
        <w:t xml:space="preserve">It is important that WSDOT </w:t>
      </w:r>
      <w:proofErr w:type="gramStart"/>
      <w:r w:rsidR="00EF71E6" w:rsidRPr="00EF71E6">
        <w:rPr>
          <w:rFonts w:ascii="Times New Roman" w:hAnsi="Times New Roman"/>
          <w:szCs w:val="24"/>
        </w:rPr>
        <w:t>has the opportunity to</w:t>
      </w:r>
      <w:proofErr w:type="gramEnd"/>
      <w:r w:rsidR="00EF71E6" w:rsidRPr="00EF71E6">
        <w:rPr>
          <w:rFonts w:ascii="Times New Roman" w:hAnsi="Times New Roman"/>
          <w:szCs w:val="24"/>
        </w:rPr>
        <w:t xml:space="preserve"> make reasonable and timely inspections of your personal property at both the displacement and replacement sites and to monitor the move.  </w:t>
      </w:r>
      <w:r w:rsidRPr="00A21146">
        <w:rPr>
          <w:rFonts w:ascii="Times New Roman" w:hAnsi="Times New Roman"/>
          <w:szCs w:val="24"/>
        </w:rPr>
        <w:t>Once you have vacated the property completely you will need to schedule a vacate inspection with me. Once I have verified that all personal property has been removed</w:t>
      </w:r>
      <w:r w:rsidR="001A50F6">
        <w:rPr>
          <w:rFonts w:ascii="Times New Roman" w:hAnsi="Times New Roman"/>
          <w:szCs w:val="24"/>
        </w:rPr>
        <w:t xml:space="preserve"> from the displacement property</w:t>
      </w:r>
      <w:r w:rsidRPr="00A21146">
        <w:rPr>
          <w:rFonts w:ascii="Times New Roman" w:hAnsi="Times New Roman"/>
          <w:szCs w:val="24"/>
        </w:rPr>
        <w:t>, I will prepare a claim, secure appropriate signatures</w:t>
      </w:r>
      <w:r w:rsidR="00A21146">
        <w:rPr>
          <w:rFonts w:ascii="Times New Roman" w:hAnsi="Times New Roman"/>
          <w:szCs w:val="24"/>
        </w:rPr>
        <w:t>,</w:t>
      </w:r>
      <w:r w:rsidRPr="00A21146">
        <w:rPr>
          <w:rFonts w:ascii="Times New Roman" w:hAnsi="Times New Roman"/>
          <w:szCs w:val="24"/>
        </w:rPr>
        <w:t xml:space="preserve"> and submit the claim for processing and payment.</w:t>
      </w:r>
      <w:r w:rsidR="00FC7431" w:rsidRPr="00A21146">
        <w:rPr>
          <w:rFonts w:ascii="Times New Roman" w:hAnsi="Times New Roman"/>
          <w:szCs w:val="24"/>
        </w:rPr>
        <w:t xml:space="preserve"> </w:t>
      </w:r>
      <w:r w:rsidR="00DC0567" w:rsidRPr="00A21146">
        <w:rPr>
          <w:rFonts w:ascii="Times New Roman" w:hAnsi="Times New Roman"/>
          <w:szCs w:val="24"/>
        </w:rPr>
        <w:t xml:space="preserve">In the event that all personal property is not removed, appropriate action will be taken by </w:t>
      </w:r>
      <w:r w:rsidR="00A21146">
        <w:rPr>
          <w:rFonts w:ascii="Times New Roman" w:hAnsi="Times New Roman"/>
          <w:szCs w:val="24"/>
        </w:rPr>
        <w:t>WSDOT</w:t>
      </w:r>
      <w:r w:rsidR="00DC0567" w:rsidRPr="00A21146">
        <w:rPr>
          <w:rFonts w:ascii="Times New Roman" w:hAnsi="Times New Roman"/>
          <w:szCs w:val="24"/>
        </w:rPr>
        <w:t xml:space="preserve"> and you will be responsible for the cost associated with removing personal property left at the displacement site. This cost will be deducted from your moving claim/payment.</w:t>
      </w:r>
    </w:p>
    <w:p w14:paraId="49FDE692" w14:textId="77777777" w:rsidR="00AD06A6" w:rsidRPr="00A21146" w:rsidRDefault="00AD06A6" w:rsidP="00BA3142">
      <w:pPr>
        <w:pStyle w:val="BodyText"/>
        <w:ind w:right="-360"/>
        <w:rPr>
          <w:rFonts w:ascii="Times New Roman" w:hAnsi="Times New Roman"/>
          <w:szCs w:val="24"/>
        </w:rPr>
      </w:pPr>
    </w:p>
    <w:p w14:paraId="49FDE694" w14:textId="2A146B0C" w:rsidR="00AD06A6" w:rsidRPr="00A21146" w:rsidRDefault="001A50F6" w:rsidP="006D2F8F">
      <w:pPr>
        <w:pStyle w:val="BodyText"/>
        <w:rPr>
          <w:rFonts w:ascii="Times New Roman" w:hAnsi="Times New Roman"/>
          <w:szCs w:val="24"/>
        </w:rPr>
      </w:pPr>
      <w:r w:rsidRPr="001A50F6">
        <w:rPr>
          <w:rFonts w:ascii="Times New Roman" w:hAnsi="Times New Roman"/>
          <w:szCs w:val="24"/>
        </w:rPr>
        <w:t xml:space="preserve">Prior to processing claims for relocation entitlements, the Internal Revenue Service (IRS) requires WSDOT </w:t>
      </w:r>
      <w:r w:rsidR="00EF71E6">
        <w:rPr>
          <w:rFonts w:ascii="Times New Roman" w:hAnsi="Times New Roman"/>
          <w:szCs w:val="24"/>
        </w:rPr>
        <w:t xml:space="preserve">to </w:t>
      </w:r>
      <w:r w:rsidRPr="001A50F6">
        <w:rPr>
          <w:rFonts w:ascii="Times New Roman" w:hAnsi="Times New Roman"/>
          <w:szCs w:val="24"/>
        </w:rPr>
        <w:t xml:space="preserve">obtain your correct taxpayer identification number (TIN) or social security number (SSN). In addition to the IRS requirement, the Washington State Office of Financial Management (OFM) requires that all state agencies use a statewide vendor number for all payments. You will be required to complete the Statewide Payee Registration form. This is necessary even though relocation payments are considered non-taxable. It is recommended that the form is completed prior to </w:t>
      </w:r>
      <w:r w:rsidR="00B7181D">
        <w:rPr>
          <w:rFonts w:ascii="Times New Roman" w:hAnsi="Times New Roman"/>
          <w:szCs w:val="24"/>
        </w:rPr>
        <w:t xml:space="preserve">the </w:t>
      </w:r>
      <w:r w:rsidRPr="001A50F6">
        <w:rPr>
          <w:rFonts w:ascii="Times New Roman" w:hAnsi="Times New Roman"/>
          <w:szCs w:val="24"/>
        </w:rPr>
        <w:t xml:space="preserve">submittal of any relocation claims </w:t>
      </w:r>
      <w:proofErr w:type="gramStart"/>
      <w:r w:rsidRPr="001A50F6">
        <w:rPr>
          <w:rFonts w:ascii="Times New Roman" w:hAnsi="Times New Roman"/>
          <w:szCs w:val="24"/>
        </w:rPr>
        <w:t>in order to</w:t>
      </w:r>
      <w:proofErr w:type="gramEnd"/>
      <w:r w:rsidRPr="001A50F6">
        <w:rPr>
          <w:rFonts w:ascii="Times New Roman" w:hAnsi="Times New Roman"/>
          <w:szCs w:val="24"/>
        </w:rPr>
        <w:t xml:space="preserve"> expedite the payment process once claims are submitted. If you need advice on how to complete these forms, please contact an IRS office, accountant, or legal consultant.</w:t>
      </w:r>
    </w:p>
    <w:p w14:paraId="37CCF145" w14:textId="77777777" w:rsidR="001A50F6" w:rsidRDefault="001A50F6" w:rsidP="00BA3142">
      <w:pPr>
        <w:rPr>
          <w:rFonts w:ascii="Times New Roman" w:hAnsi="Times New Roman"/>
          <w:szCs w:val="24"/>
        </w:rPr>
      </w:pPr>
    </w:p>
    <w:p w14:paraId="49FDE695" w14:textId="7745AC60" w:rsidR="00AD06A6" w:rsidRPr="00A21146" w:rsidRDefault="00AD06A6" w:rsidP="00BA3142">
      <w:pPr>
        <w:rPr>
          <w:rFonts w:ascii="Times New Roman" w:hAnsi="Times New Roman"/>
          <w:szCs w:val="24"/>
        </w:rPr>
      </w:pPr>
      <w:r w:rsidRPr="00A21146">
        <w:rPr>
          <w:rFonts w:ascii="Times New Roman" w:hAnsi="Times New Roman"/>
          <w:szCs w:val="24"/>
        </w:rPr>
        <w:t xml:space="preserve">All claims for relocation payments shall be filed with WSDOT within 18 months from the date you move from the acquired property or the date you receive final payment for your property, whichever is later. Documentation is required </w:t>
      </w:r>
      <w:r w:rsidR="00B7181D">
        <w:t xml:space="preserve">for actual costs incurred </w:t>
      </w:r>
      <w:r w:rsidRPr="00A21146">
        <w:rPr>
          <w:rFonts w:ascii="Times New Roman" w:hAnsi="Times New Roman"/>
          <w:szCs w:val="24"/>
        </w:rPr>
        <w:t xml:space="preserve">on all claims submitted.  </w:t>
      </w:r>
    </w:p>
    <w:p w14:paraId="49FDE696" w14:textId="77777777" w:rsidR="00AD06A6" w:rsidRPr="00A21146" w:rsidRDefault="00AD06A6" w:rsidP="00BA3142">
      <w:pPr>
        <w:pStyle w:val="BodyText"/>
        <w:ind w:right="-360"/>
        <w:rPr>
          <w:rFonts w:ascii="Times New Roman" w:hAnsi="Times New Roman"/>
          <w:szCs w:val="24"/>
        </w:rPr>
      </w:pPr>
    </w:p>
    <w:p w14:paraId="49FDE697" w14:textId="77777777" w:rsidR="00AD06A6" w:rsidRPr="00A21146" w:rsidRDefault="00AD06A6" w:rsidP="00BA3142">
      <w:pPr>
        <w:pStyle w:val="BodyText"/>
        <w:ind w:right="-360"/>
        <w:rPr>
          <w:rFonts w:ascii="Times New Roman" w:hAnsi="Times New Roman"/>
          <w:szCs w:val="24"/>
        </w:rPr>
      </w:pPr>
      <w:r w:rsidRPr="00A21146">
        <w:rPr>
          <w:rFonts w:ascii="Times New Roman" w:hAnsi="Times New Roman"/>
          <w:b/>
          <w:szCs w:val="24"/>
          <w:u w:val="single"/>
        </w:rPr>
        <w:t>Occupancy of Property</w:t>
      </w:r>
    </w:p>
    <w:p w14:paraId="49FDE699" w14:textId="7CCCB409" w:rsidR="00ED2221" w:rsidRPr="00A21146" w:rsidRDefault="00AD06A6" w:rsidP="00BA3142">
      <w:pPr>
        <w:rPr>
          <w:rFonts w:ascii="Times New Roman" w:hAnsi="Times New Roman"/>
          <w:szCs w:val="24"/>
        </w:rPr>
      </w:pPr>
      <w:r w:rsidRPr="00A21146">
        <w:rPr>
          <w:rFonts w:ascii="Times New Roman" w:hAnsi="Times New Roman"/>
          <w:szCs w:val="24"/>
        </w:rPr>
        <w:t xml:space="preserve">Occupancy of the property beyond the date that WSDOT takes possession of the property will require you to sign a lease.  </w:t>
      </w:r>
    </w:p>
    <w:p w14:paraId="49FDE69C" w14:textId="02F1440F" w:rsidR="00AD06A6" w:rsidRPr="00A21146" w:rsidRDefault="00AD06A6" w:rsidP="00BA3142">
      <w:pPr>
        <w:pStyle w:val="BodyText"/>
        <w:ind w:right="-360"/>
        <w:rPr>
          <w:rFonts w:ascii="Times New Roman" w:hAnsi="Times New Roman"/>
          <w:szCs w:val="24"/>
        </w:rPr>
      </w:pPr>
    </w:p>
    <w:p w14:paraId="49FDE69D" w14:textId="77777777" w:rsidR="00697106" w:rsidRPr="00A21146" w:rsidRDefault="00697106" w:rsidP="00BA3142">
      <w:pPr>
        <w:rPr>
          <w:rFonts w:ascii="Times New Roman" w:hAnsi="Times New Roman"/>
          <w:b/>
          <w:szCs w:val="24"/>
          <w:u w:val="single"/>
        </w:rPr>
      </w:pPr>
      <w:r w:rsidRPr="00A21146">
        <w:rPr>
          <w:rFonts w:ascii="Times New Roman" w:hAnsi="Times New Roman"/>
          <w:b/>
          <w:szCs w:val="24"/>
          <w:u w:val="single"/>
        </w:rPr>
        <w:t xml:space="preserve">Reconsideration of a WSDOT Decision and Right to Appeal </w:t>
      </w:r>
    </w:p>
    <w:p w14:paraId="49FDE69E" w14:textId="5FD6C9C8" w:rsidR="00697106" w:rsidRPr="00A21146" w:rsidRDefault="00697106" w:rsidP="00BA3142">
      <w:pPr>
        <w:pStyle w:val="BodyText"/>
        <w:widowControl w:val="0"/>
        <w:tabs>
          <w:tab w:val="clear" w:pos="3960"/>
          <w:tab w:val="clear" w:pos="4440"/>
          <w:tab w:val="left" w:pos="3600"/>
        </w:tabs>
        <w:rPr>
          <w:rFonts w:ascii="Times New Roman" w:hAnsi="Times New Roman"/>
          <w:szCs w:val="24"/>
        </w:rPr>
      </w:pPr>
      <w:r w:rsidRPr="00A21146">
        <w:rPr>
          <w:rFonts w:ascii="Times New Roman" w:hAnsi="Times New Roman"/>
          <w:szCs w:val="24"/>
        </w:rPr>
        <w:t xml:space="preserve">If you disagree with a determination made by me or another </w:t>
      </w:r>
      <w:r w:rsidR="007D52BD">
        <w:rPr>
          <w:rFonts w:ascii="Times New Roman" w:hAnsi="Times New Roman"/>
          <w:szCs w:val="24"/>
        </w:rPr>
        <w:t xml:space="preserve">WSDOT </w:t>
      </w:r>
      <w:r w:rsidR="007D52BD" w:rsidRPr="00A21146">
        <w:rPr>
          <w:rFonts w:ascii="Times New Roman" w:hAnsi="Times New Roman"/>
          <w:szCs w:val="24"/>
        </w:rPr>
        <w:t>Relocation Specialist</w:t>
      </w:r>
      <w:r w:rsidRPr="00A21146">
        <w:rPr>
          <w:rFonts w:ascii="Times New Roman" w:hAnsi="Times New Roman"/>
          <w:szCs w:val="24"/>
        </w:rPr>
        <w:t xml:space="preserve"> regarding your eligibility for, or the amount of your relocation entitlement, you may seek </w:t>
      </w:r>
      <w:r w:rsidR="009A1B62" w:rsidRPr="00A21146">
        <w:rPr>
          <w:rFonts w:ascii="Times New Roman" w:hAnsi="Times New Roman"/>
          <w:szCs w:val="24"/>
        </w:rPr>
        <w:t xml:space="preserve">an informal </w:t>
      </w:r>
      <w:r w:rsidRPr="00A21146">
        <w:rPr>
          <w:rFonts w:ascii="Times New Roman" w:hAnsi="Times New Roman"/>
          <w:szCs w:val="24"/>
        </w:rPr>
        <w:t xml:space="preserve">reconsideration of such determination by sending a letter explaining your grievance within </w:t>
      </w:r>
      <w:r w:rsidR="00BF08BB" w:rsidRPr="00A21146">
        <w:rPr>
          <w:rFonts w:ascii="Times New Roman" w:hAnsi="Times New Roman"/>
          <w:szCs w:val="24"/>
        </w:rPr>
        <w:t>30</w:t>
      </w:r>
      <w:r w:rsidRPr="00A21146">
        <w:rPr>
          <w:rFonts w:ascii="Times New Roman" w:hAnsi="Times New Roman"/>
          <w:szCs w:val="24"/>
        </w:rPr>
        <w:t xml:space="preserve"> days after receipt of such determination to:</w:t>
      </w:r>
    </w:p>
    <w:p w14:paraId="49FDE69F" w14:textId="77777777" w:rsidR="00697106" w:rsidRPr="00DB396C" w:rsidRDefault="00697106" w:rsidP="00BA3142">
      <w:pPr>
        <w:pStyle w:val="BodyText"/>
        <w:widowControl w:val="0"/>
        <w:tabs>
          <w:tab w:val="clear" w:pos="3960"/>
          <w:tab w:val="clear" w:pos="4440"/>
          <w:tab w:val="left" w:pos="3600"/>
        </w:tabs>
        <w:rPr>
          <w:rFonts w:ascii="Times New Roman" w:hAnsi="Times New Roman"/>
        </w:rPr>
      </w:pPr>
    </w:p>
    <w:p w14:paraId="49FDE6A0" w14:textId="77777777" w:rsidR="00697106" w:rsidRPr="00DB396C" w:rsidRDefault="00697106" w:rsidP="00BA3142">
      <w:pPr>
        <w:widowControl w:val="0"/>
        <w:tabs>
          <w:tab w:val="left" w:pos="0"/>
          <w:tab w:val="left" w:pos="4320"/>
          <w:tab w:val="left" w:pos="5220"/>
        </w:tabs>
        <w:spacing w:line="290" w:lineRule="atLeast"/>
        <w:ind w:left="1440" w:right="-360"/>
        <w:textAlignment w:val="auto"/>
        <w:rPr>
          <w:rFonts w:ascii="Times New Roman" w:hAnsi="Times New Roman"/>
        </w:rPr>
      </w:pPr>
      <w:r w:rsidRPr="00DB396C">
        <w:rPr>
          <w:rFonts w:ascii="Times New Roman" w:hAnsi="Times New Roman"/>
        </w:rPr>
        <w:t>Washington State Department of Transportation</w:t>
      </w:r>
    </w:p>
    <w:p w14:paraId="49FDE6A1" w14:textId="76D8C696" w:rsidR="00697106" w:rsidRPr="00DB396C" w:rsidRDefault="007D52BD" w:rsidP="00BA3142">
      <w:pPr>
        <w:widowControl w:val="0"/>
        <w:tabs>
          <w:tab w:val="left" w:pos="0"/>
          <w:tab w:val="left" w:pos="4320"/>
          <w:tab w:val="left" w:pos="5220"/>
        </w:tabs>
        <w:spacing w:line="290" w:lineRule="atLeast"/>
        <w:ind w:left="1440" w:right="-360"/>
        <w:rPr>
          <w:rFonts w:ascii="Times New Roman" w:hAnsi="Times New Roman"/>
        </w:rPr>
      </w:pPr>
      <w:r>
        <w:rPr>
          <w:rFonts w:ascii="Times New Roman" w:hAnsi="Times New Roman"/>
        </w:rPr>
        <w:t>Acquisition</w:t>
      </w:r>
      <w:r w:rsidR="00697106" w:rsidRPr="00DB396C">
        <w:rPr>
          <w:rFonts w:ascii="Times New Roman" w:hAnsi="Times New Roman"/>
        </w:rPr>
        <w:t xml:space="preserve"> Program Manager</w:t>
      </w:r>
    </w:p>
    <w:p w14:paraId="49FDE6A2" w14:textId="77777777" w:rsidR="00697106" w:rsidRPr="00DB396C" w:rsidRDefault="00697106" w:rsidP="00BA3142">
      <w:pPr>
        <w:widowControl w:val="0"/>
        <w:tabs>
          <w:tab w:val="left" w:pos="0"/>
          <w:tab w:val="left" w:pos="4320"/>
          <w:tab w:val="left" w:pos="5220"/>
        </w:tabs>
        <w:spacing w:line="290" w:lineRule="atLeast"/>
        <w:ind w:left="1440" w:right="-360"/>
        <w:rPr>
          <w:rFonts w:ascii="Times New Roman" w:hAnsi="Times New Roman"/>
        </w:rPr>
      </w:pPr>
      <w:r w:rsidRPr="00DB396C">
        <w:rPr>
          <w:rFonts w:ascii="Times New Roman" w:hAnsi="Times New Roman"/>
        </w:rPr>
        <w:t>Real Estate Services</w:t>
      </w:r>
    </w:p>
    <w:p w14:paraId="49FDE6A3" w14:textId="77777777" w:rsidR="00697106" w:rsidRPr="00DB396C" w:rsidRDefault="00697106" w:rsidP="00BA3142">
      <w:pPr>
        <w:widowControl w:val="0"/>
        <w:tabs>
          <w:tab w:val="left" w:pos="0"/>
          <w:tab w:val="left" w:pos="4320"/>
          <w:tab w:val="left" w:pos="5220"/>
        </w:tabs>
        <w:spacing w:line="290" w:lineRule="atLeast"/>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49FDE6A4" w14:textId="77777777" w:rsidR="00697106" w:rsidRPr="00DB396C" w:rsidRDefault="00697106" w:rsidP="00BA3142">
      <w:pPr>
        <w:pStyle w:val="BodyText"/>
        <w:widowControl w:val="0"/>
        <w:tabs>
          <w:tab w:val="clear" w:pos="3960"/>
          <w:tab w:val="clear" w:pos="4440"/>
          <w:tab w:val="left" w:pos="1440"/>
        </w:tabs>
        <w:rPr>
          <w:rFonts w:ascii="Times New Roman" w:hAnsi="Times New Roman"/>
        </w:rPr>
      </w:pPr>
      <w:r w:rsidRPr="00DB396C">
        <w:rPr>
          <w:rFonts w:ascii="Times New Roman" w:hAnsi="Times New Roman"/>
        </w:rPr>
        <w:tab/>
      </w:r>
      <w:smartTag w:uri="urn:schemas-microsoft-com:office:smarttags" w:element="place">
        <w:smartTag w:uri="urn:schemas-microsoft-com:office:smarttags" w:element="City">
          <w:r w:rsidRPr="00DB396C">
            <w:rPr>
              <w:rFonts w:ascii="Times New Roman" w:hAnsi="Times New Roman"/>
            </w:rPr>
            <w:t>Olympia</w:t>
          </w:r>
        </w:smartTag>
        <w:r w:rsidRPr="00DB396C">
          <w:rPr>
            <w:rFonts w:ascii="Times New Roman" w:hAnsi="Times New Roman"/>
          </w:rPr>
          <w:t xml:space="preserve">, </w:t>
        </w:r>
        <w:smartTag w:uri="urn:schemas-microsoft-com:office:smarttags" w:element="State">
          <w:r w:rsidRPr="00DB396C">
            <w:rPr>
              <w:rFonts w:ascii="Times New Roman" w:hAnsi="Times New Roman"/>
            </w:rPr>
            <w:t>WA</w:t>
          </w:r>
        </w:smartTag>
        <w:r w:rsidRPr="00DB396C">
          <w:rPr>
            <w:rFonts w:ascii="Times New Roman" w:hAnsi="Times New Roman"/>
          </w:rPr>
          <w:t xml:space="preserve"> </w:t>
        </w:r>
        <w:smartTag w:uri="urn:schemas-microsoft-com:office:smarttags" w:element="PostalCode">
          <w:r w:rsidRPr="00DB396C">
            <w:rPr>
              <w:rFonts w:ascii="Times New Roman" w:hAnsi="Times New Roman"/>
            </w:rPr>
            <w:t>98504-7338</w:t>
          </w:r>
        </w:smartTag>
      </w:smartTag>
    </w:p>
    <w:p w14:paraId="49FDE6A5" w14:textId="77777777" w:rsidR="00697106" w:rsidRDefault="00697106" w:rsidP="00BA3142">
      <w:pPr>
        <w:rPr>
          <w:rFonts w:ascii="Times New Roman" w:hAnsi="Times New Roman"/>
        </w:rPr>
      </w:pPr>
    </w:p>
    <w:p w14:paraId="49FDE6A6" w14:textId="46928989" w:rsidR="00697106" w:rsidRDefault="00697106" w:rsidP="00BA3142">
      <w:pPr>
        <w:rPr>
          <w:rFonts w:ascii="Times New Roman" w:hAnsi="Times New Roman"/>
        </w:rPr>
      </w:pPr>
      <w:r>
        <w:rPr>
          <w:rFonts w:ascii="Times New Roman" w:hAnsi="Times New Roman"/>
        </w:rPr>
        <w:t xml:space="preserve">You also have the right to appeal a determination WSDOT should make as to your eligibility </w:t>
      </w:r>
      <w:r w:rsidR="00507350">
        <w:rPr>
          <w:rFonts w:ascii="Times New Roman" w:hAnsi="Times New Roman"/>
        </w:rPr>
        <w:t>for</w:t>
      </w:r>
      <w:r>
        <w:rPr>
          <w:rFonts w:ascii="Times New Roman" w:hAnsi="Times New Roman"/>
        </w:rPr>
        <w:t xml:space="preserve"> or the amount of any payment</w:t>
      </w:r>
      <w:r w:rsidR="009A1B62">
        <w:rPr>
          <w:rFonts w:ascii="Times New Roman" w:hAnsi="Times New Roman"/>
        </w:rPr>
        <w:t xml:space="preserve"> 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49FDE6A7" w14:textId="09A59444" w:rsidR="00697106" w:rsidRDefault="00697106" w:rsidP="00BA3142">
      <w:pPr>
        <w:rPr>
          <w:rFonts w:ascii="Times New Roman" w:hAnsi="Times New Roman"/>
        </w:rPr>
      </w:pPr>
    </w:p>
    <w:p w14:paraId="6494BF17" w14:textId="77777777" w:rsidR="00B7181D" w:rsidRPr="005671A1" w:rsidRDefault="00B7181D" w:rsidP="00B7181D">
      <w:pPr>
        <w:rPr>
          <w:rFonts w:ascii="Times New Roman" w:hAnsi="Times New Roman"/>
          <w:color w:val="FF0000"/>
        </w:rPr>
      </w:pPr>
      <w:r>
        <w:rPr>
          <w:rFonts w:ascii="Times New Roman" w:hAnsi="Times New Roman"/>
          <w:color w:val="FF0000"/>
        </w:rPr>
        <w:t>(INCLUDE ENCLOSED LIST IF APPLICABLE)</w:t>
      </w:r>
    </w:p>
    <w:p w14:paraId="264B9762" w14:textId="0A7590FA" w:rsidR="00B7181D" w:rsidRPr="005671A1" w:rsidRDefault="00B7181D" w:rsidP="00B7181D">
      <w:pPr>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3CFB595A" w14:textId="77777777" w:rsidR="00B7181D" w:rsidRDefault="00B7181D" w:rsidP="00B7181D">
      <w:pPr>
        <w:pStyle w:val="ListParagraph"/>
        <w:numPr>
          <w:ilvl w:val="0"/>
          <w:numId w:val="1"/>
        </w:numPr>
        <w:rPr>
          <w:rFonts w:ascii="Times New Roman" w:hAnsi="Times New Roman"/>
        </w:rPr>
      </w:pPr>
      <w:r>
        <w:rPr>
          <w:rFonts w:ascii="Times New Roman" w:hAnsi="Times New Roman"/>
        </w:rPr>
        <w:t>Statewide Vendor Number Registration Form</w:t>
      </w:r>
    </w:p>
    <w:p w14:paraId="303598BF" w14:textId="201EA4EB" w:rsidR="00B7181D" w:rsidRPr="00B7181D" w:rsidRDefault="00B7181D" w:rsidP="00BA3142">
      <w:pPr>
        <w:rPr>
          <w:rFonts w:ascii="Times New Roman" w:hAnsi="Times New Roman"/>
          <w:color w:val="FF0000"/>
        </w:rPr>
      </w:pPr>
      <w:r>
        <w:rPr>
          <w:rFonts w:ascii="Times New Roman" w:hAnsi="Times New Roman"/>
          <w:color w:val="FF0000"/>
        </w:rPr>
        <w:t>Note: Any other items enclosed need to be added to this list</w:t>
      </w:r>
    </w:p>
    <w:p w14:paraId="194F18AE" w14:textId="77777777" w:rsidR="00B7181D" w:rsidRDefault="00B7181D" w:rsidP="00BA3142">
      <w:pPr>
        <w:rPr>
          <w:rFonts w:ascii="Times New Roman" w:hAnsi="Times New Roman"/>
        </w:rPr>
      </w:pPr>
    </w:p>
    <w:p w14:paraId="49FDE6A8" w14:textId="65C5E4E4" w:rsidR="00697106" w:rsidRPr="00DE2A5A" w:rsidRDefault="00697106" w:rsidP="00BA3142">
      <w:pPr>
        <w:rPr>
          <w:rFonts w:ascii="Times New Roman" w:hAnsi="Times New Roman"/>
        </w:rPr>
      </w:pPr>
      <w:r w:rsidRPr="00DE2A5A">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49FDE6A9" w14:textId="77777777" w:rsidR="00AD06A6" w:rsidRDefault="00AD06A6" w:rsidP="00BA3142">
      <w:pPr>
        <w:rPr>
          <w:rFonts w:ascii="Times New Roman" w:hAnsi="Times New Roman"/>
        </w:rPr>
      </w:pPr>
    </w:p>
    <w:p w14:paraId="49FDE6AA" w14:textId="77777777" w:rsidR="00AD06A6" w:rsidRDefault="00AD06A6" w:rsidP="00BA3142">
      <w:pPr>
        <w:rPr>
          <w:rFonts w:ascii="Times New Roman" w:hAnsi="Times New Roman"/>
        </w:rPr>
      </w:pPr>
      <w:r>
        <w:rPr>
          <w:rFonts w:ascii="Times New Roman" w:hAnsi="Times New Roman"/>
        </w:rPr>
        <w:t>Sincerely,</w:t>
      </w:r>
    </w:p>
    <w:p w14:paraId="49FDE6AB" w14:textId="77777777" w:rsidR="00AD06A6" w:rsidRDefault="00AD06A6" w:rsidP="00BA3142">
      <w:pPr>
        <w:rPr>
          <w:rFonts w:ascii="Times New Roman" w:hAnsi="Times New Roman"/>
        </w:rPr>
      </w:pPr>
    </w:p>
    <w:p w14:paraId="49FDE6AC" w14:textId="12B3ABB9" w:rsidR="00AD06A6" w:rsidRDefault="00AD06A6" w:rsidP="00BA3142">
      <w:pPr>
        <w:rPr>
          <w:rFonts w:ascii="Times New Roman" w:hAnsi="Times New Roman"/>
        </w:rPr>
      </w:pPr>
    </w:p>
    <w:p w14:paraId="11CF97C0" w14:textId="77777777" w:rsidR="00BA3142" w:rsidRDefault="00BA3142" w:rsidP="00BA3142">
      <w:pPr>
        <w:rPr>
          <w:rFonts w:ascii="Times New Roman" w:hAnsi="Times New Roman"/>
        </w:rPr>
      </w:pPr>
    </w:p>
    <w:p w14:paraId="49FDE6AF" w14:textId="77777777" w:rsidR="00AD06A6" w:rsidRDefault="00047D1B" w:rsidP="00BA3142">
      <w:pPr>
        <w:ind w:right="-360"/>
        <w:rPr>
          <w:rFonts w:ascii="Times New Roman" w:hAnsi="Times New Roman"/>
        </w:rPr>
      </w:pPr>
      <w:r>
        <w:rPr>
          <w:rFonts w:ascii="Times New Roman" w:hAnsi="Times New Roman"/>
        </w:rPr>
        <w:fldChar w:fldCharType="begin">
          <w:ffData>
            <w:name w:val="aname"/>
            <w:enabled/>
            <w:calcOnExit w:val="0"/>
            <w:textInput>
              <w:default w:val="Insert Agent's Name"/>
              <w:format w:val="FIRST CAPITAL"/>
            </w:textInput>
          </w:ffData>
        </w:fldChar>
      </w:r>
      <w:bookmarkStart w:id="7" w:name="aname"/>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t xml:space="preserve">INSERT </w:t>
      </w:r>
      <w:r w:rsidR="00D53717">
        <w:rPr>
          <w:rFonts w:ascii="Times New Roman" w:hAnsi="Times New Roman"/>
          <w:noProof/>
        </w:rPr>
        <w:t>SPECIALIST</w:t>
      </w:r>
      <w:r w:rsidR="00AD06A6">
        <w:rPr>
          <w:rFonts w:ascii="Times New Roman" w:hAnsi="Times New Roman"/>
          <w:noProof/>
        </w:rPr>
        <w:t>'S NAME</w:t>
      </w:r>
      <w:r>
        <w:rPr>
          <w:rFonts w:ascii="Times New Roman" w:hAnsi="Times New Roman"/>
        </w:rPr>
        <w:fldChar w:fldCharType="end"/>
      </w:r>
      <w:bookmarkEnd w:id="7"/>
    </w:p>
    <w:p w14:paraId="49FDE6B0" w14:textId="77777777" w:rsidR="00AD06A6" w:rsidRDefault="00AD06A6" w:rsidP="00BA3142">
      <w:pPr>
        <w:ind w:right="-360"/>
        <w:rPr>
          <w:rFonts w:ascii="Times New Roman" w:hAnsi="Times New Roman"/>
        </w:rPr>
      </w:pPr>
      <w:r>
        <w:rPr>
          <w:rFonts w:ascii="Times New Roman" w:hAnsi="Times New Roman"/>
        </w:rPr>
        <w:t xml:space="preserve">Relocation </w:t>
      </w:r>
      <w:r w:rsidR="00D53717">
        <w:rPr>
          <w:rFonts w:ascii="Times New Roman" w:hAnsi="Times New Roman"/>
        </w:rPr>
        <w:t>Specialist</w:t>
      </w:r>
    </w:p>
    <w:p w14:paraId="49FDE6B1" w14:textId="77777777" w:rsidR="00AD06A6" w:rsidRDefault="00AD06A6" w:rsidP="00BA3142">
      <w:pPr>
        <w:ind w:right="-360"/>
        <w:rPr>
          <w:rFonts w:ascii="Times New Roman" w:hAnsi="Times New Roman"/>
        </w:rPr>
      </w:pPr>
      <w:r>
        <w:rPr>
          <w:rFonts w:ascii="Times New Roman" w:hAnsi="Times New Roman"/>
        </w:rPr>
        <w:t>Real Estate Services</w:t>
      </w:r>
    </w:p>
    <w:p w14:paraId="49FDE6B2" w14:textId="77777777" w:rsidR="00AD06A6" w:rsidRDefault="00047D1B" w:rsidP="00BA3142">
      <w:pPr>
        <w:ind w:right="-360"/>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8" w:name="aaddress"/>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t xml:space="preserve">INSERT </w:t>
      </w:r>
      <w:r w:rsidR="00D53717">
        <w:rPr>
          <w:rFonts w:ascii="Times New Roman" w:hAnsi="Times New Roman"/>
          <w:noProof/>
        </w:rPr>
        <w:t>SPECIALIST</w:t>
      </w:r>
      <w:r w:rsidR="00AD06A6">
        <w:rPr>
          <w:rFonts w:ascii="Times New Roman" w:hAnsi="Times New Roman"/>
          <w:noProof/>
        </w:rPr>
        <w:t>'S ADDRESS</w:t>
      </w:r>
      <w:r>
        <w:rPr>
          <w:rFonts w:ascii="Times New Roman" w:hAnsi="Times New Roman"/>
        </w:rPr>
        <w:fldChar w:fldCharType="end"/>
      </w:r>
      <w:bookmarkEnd w:id="8"/>
    </w:p>
    <w:p w14:paraId="49FDE6B3" w14:textId="77777777" w:rsidR="00AD06A6" w:rsidRDefault="00047D1B" w:rsidP="00BA3142">
      <w:pPr>
        <w:rPr>
          <w:rFonts w:ascii="Times New Roman" w:hAnsi="Times New Roman"/>
        </w:rPr>
      </w:pPr>
      <w:r>
        <w:rPr>
          <w:rFonts w:ascii="Times New Roman" w:hAnsi="Times New Roman"/>
        </w:rPr>
        <w:fldChar w:fldCharType="begin">
          <w:ffData>
            <w:name w:val="phone"/>
            <w:enabled/>
            <w:calcOnExit w:val="0"/>
            <w:textInput>
              <w:default w:val="Insert agent's phone number &amp; fax number"/>
              <w:format w:val="FIRST CAPITAL"/>
            </w:textInput>
          </w:ffData>
        </w:fldChar>
      </w:r>
      <w:bookmarkStart w:id="9" w:name="phone"/>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t xml:space="preserve">INSERT </w:t>
      </w:r>
      <w:r w:rsidR="00D53717">
        <w:rPr>
          <w:rFonts w:ascii="Times New Roman" w:hAnsi="Times New Roman"/>
          <w:noProof/>
        </w:rPr>
        <w:t>SPECIALIST</w:t>
      </w:r>
      <w:r w:rsidR="00AD06A6">
        <w:rPr>
          <w:rFonts w:ascii="Times New Roman" w:hAnsi="Times New Roman"/>
          <w:noProof/>
        </w:rPr>
        <w:t>'S PHONE NUMBER &amp; FAX NUMBER</w:t>
      </w:r>
      <w:r>
        <w:rPr>
          <w:rFonts w:ascii="Times New Roman" w:hAnsi="Times New Roman"/>
        </w:rPr>
        <w:fldChar w:fldCharType="end"/>
      </w:r>
      <w:bookmarkEnd w:id="9"/>
    </w:p>
    <w:p w14:paraId="49FDE6B4" w14:textId="77777777" w:rsidR="00AD06A6" w:rsidRDefault="00047D1B" w:rsidP="00BA3142">
      <w:pPr>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t xml:space="preserve">INSERT </w:t>
      </w:r>
      <w:r w:rsidR="00D53717">
        <w:rPr>
          <w:rFonts w:ascii="Times New Roman" w:hAnsi="Times New Roman"/>
          <w:noProof/>
        </w:rPr>
        <w:t>SPECIALIST</w:t>
      </w:r>
      <w:r w:rsidR="00AD06A6">
        <w:rPr>
          <w:rFonts w:ascii="Times New Roman" w:hAnsi="Times New Roman"/>
          <w:noProof/>
        </w:rPr>
        <w:t>'S E-MAIL ADDRESS</w:t>
      </w:r>
      <w:r>
        <w:rPr>
          <w:rFonts w:ascii="Times New Roman" w:hAnsi="Times New Roman"/>
        </w:rPr>
        <w:fldChar w:fldCharType="end"/>
      </w:r>
      <w:r>
        <w:rPr>
          <w:rFonts w:ascii="Times New Roman" w:hAnsi="Times New Roman"/>
        </w:rPr>
        <w:fldChar w:fldCharType="begin"/>
      </w:r>
      <w:r w:rsidR="00AD06A6">
        <w:rPr>
          <w:rFonts w:ascii="Times New Roman" w:hAnsi="Times New Roman"/>
        </w:rPr>
        <w:instrText xml:space="preserve"> </w:instrText>
      </w:r>
      <w:r>
        <w:rPr>
          <w:rFonts w:ascii="Times New Roman" w:hAnsi="Times New Roman"/>
        </w:rPr>
        <w:fldChar w:fldCharType="begin">
          <w:ffData>
            <w:name w:val=""/>
            <w:enabled/>
            <w:calcOnExit w:val="0"/>
            <w:textInput>
              <w:default w:val="insert your e-mail address"/>
              <w:format w:val="LOWERCASE"/>
            </w:textInput>
          </w:ffData>
        </w:fldChar>
      </w:r>
      <w:r w:rsidR="00AD06A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D06A6">
        <w:rPr>
          <w:rFonts w:ascii="Times New Roman" w:hAnsi="Times New Roman"/>
          <w:noProof/>
        </w:rPr>
        <w:instrText>insert your e-mail address</w:instrText>
      </w:r>
      <w:r>
        <w:rPr>
          <w:rFonts w:ascii="Times New Roman" w:hAnsi="Times New Roman"/>
        </w:rPr>
        <w:fldChar w:fldCharType="end"/>
      </w:r>
      <w:r>
        <w:rPr>
          <w:rFonts w:ascii="Times New Roman" w:hAnsi="Times New Roman"/>
        </w:rPr>
        <w:fldChar w:fldCharType="end"/>
      </w:r>
    </w:p>
    <w:p w14:paraId="49FDE6B5" w14:textId="77777777" w:rsidR="00AD06A6" w:rsidRDefault="00AD06A6" w:rsidP="00BA3142">
      <w:pPr>
        <w:rPr>
          <w:rFonts w:ascii="Times New Roman" w:hAnsi="Times New Roman"/>
        </w:rPr>
      </w:pPr>
    </w:p>
    <w:p w14:paraId="49FDE6B6" w14:textId="77777777" w:rsidR="00AD06A6" w:rsidRDefault="00AD06A6" w:rsidP="00BA3142">
      <w:pPr>
        <w:rPr>
          <w:rFonts w:ascii="Times New Roman" w:hAnsi="Times New Roman"/>
        </w:rPr>
      </w:pPr>
    </w:p>
    <w:p w14:paraId="49FDE6B7" w14:textId="77777777" w:rsidR="00AD06A6" w:rsidRDefault="00AD06A6" w:rsidP="00BA3142">
      <w:pPr>
        <w:pStyle w:val="Heading3"/>
        <w:jc w:val="left"/>
      </w:pPr>
      <w:r>
        <w:t>Acknowledgment of Receipt of Letter</w:t>
      </w:r>
    </w:p>
    <w:p w14:paraId="49FDE6B8" w14:textId="77777777" w:rsidR="00AD06A6" w:rsidRDefault="00AD06A6" w:rsidP="00BA3142">
      <w:pPr>
        <w:rPr>
          <w:rFonts w:ascii="Times New Roman" w:hAnsi="Times New Roman"/>
        </w:rPr>
      </w:pPr>
    </w:p>
    <w:p w14:paraId="49FDE6B9" w14:textId="77777777" w:rsidR="00AD06A6" w:rsidRDefault="00AD06A6" w:rsidP="00BA3142">
      <w:pPr>
        <w:rPr>
          <w:rFonts w:ascii="Times New Roman" w:hAnsi="Times New Roman"/>
        </w:rPr>
      </w:pPr>
      <w:r>
        <w:rPr>
          <w:rFonts w:ascii="Times New Roman" w:hAnsi="Times New Roman"/>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sectPr w:rsidR="00AD06A6" w:rsidSect="00933373">
      <w:headerReference w:type="default" r:id="rId11"/>
      <w:footerReference w:type="default" r:id="rId12"/>
      <w:headerReference w:type="first" r:id="rId13"/>
      <w:footerReference w:type="first" r:id="rId14"/>
      <w:pgSz w:w="12240" w:h="15840" w:code="1"/>
      <w:pgMar w:top="1800" w:right="1620" w:bottom="720" w:left="1620" w:header="720" w:footer="6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B1AD" w14:textId="77777777" w:rsidR="00166BCD" w:rsidRDefault="00166BCD">
      <w:r>
        <w:separator/>
      </w:r>
    </w:p>
  </w:endnote>
  <w:endnote w:type="continuationSeparator" w:id="0">
    <w:p w14:paraId="03B5A36C" w14:textId="77777777" w:rsidR="00166BCD" w:rsidRDefault="0016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E6C3" w14:textId="77777777" w:rsidR="00AD06A6" w:rsidRDefault="00AD06A6">
    <w:pPr>
      <w:pStyle w:val="Footer"/>
      <w:rPr>
        <w:rFonts w:ascii="Times New Roman" w:hAnsi="Times New Roman"/>
        <w:sz w:val="16"/>
      </w:rPr>
    </w:pPr>
    <w:r>
      <w:rPr>
        <w:rFonts w:ascii="Times New Roman" w:hAnsi="Times New Roman"/>
        <w:sz w:val="16"/>
      </w:rPr>
      <w:t>RES-510</w:t>
    </w:r>
  </w:p>
  <w:p w14:paraId="49FDE6C4" w14:textId="6C5B8652" w:rsidR="00AD06A6" w:rsidRDefault="00E51B46">
    <w:pPr>
      <w:pStyle w:val="Footer"/>
      <w:rPr>
        <w:rFonts w:ascii="Times New Roman" w:hAnsi="Times New Roman"/>
        <w:sz w:val="16"/>
      </w:rPr>
    </w:pPr>
    <w:r>
      <w:rPr>
        <w:rFonts w:ascii="Times New Roman" w:hAnsi="Times New Roman"/>
        <w:sz w:val="16"/>
      </w:rPr>
      <w:t>Rev</w:t>
    </w:r>
    <w:r w:rsidR="00BA3142">
      <w:rPr>
        <w:rFonts w:ascii="Times New Roman" w:hAnsi="Times New Roman"/>
        <w:sz w:val="16"/>
      </w:rPr>
      <w:t xml:space="preserve">. </w:t>
    </w:r>
    <w:r w:rsidR="00C60485">
      <w:rPr>
        <w:rFonts w:ascii="Times New Roman" w:hAnsi="Times New Roman"/>
        <w:sz w:val="16"/>
      </w:rPr>
      <w:t>8/</w:t>
    </w:r>
    <w:r w:rsidR="00BA3142">
      <w:rPr>
        <w:rFonts w:ascii="Times New Roman" w:hAnsi="Times New Roman"/>
        <w:sz w:val="16"/>
      </w:rPr>
      <w:t>202</w:t>
    </w:r>
    <w:r w:rsidR="00C60485">
      <w:rPr>
        <w:rFonts w:ascii="Times New Roman" w:hAnsi="Times New Roman"/>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4A80" w14:textId="77777777" w:rsidR="00BA3142" w:rsidRDefault="00BA3142">
    <w:pPr>
      <w:pStyle w:val="Footer"/>
      <w:rPr>
        <w:rFonts w:ascii="Times New Roman" w:hAnsi="Times New Roman"/>
        <w:bCs/>
        <w:sz w:val="16"/>
      </w:rPr>
    </w:pPr>
  </w:p>
  <w:p w14:paraId="49FDE6C7" w14:textId="055F11EC" w:rsidR="00AD06A6" w:rsidRDefault="00AD06A6">
    <w:pPr>
      <w:pStyle w:val="Footer"/>
      <w:rPr>
        <w:rFonts w:ascii="Times New Roman" w:hAnsi="Times New Roman"/>
        <w:bCs/>
        <w:sz w:val="16"/>
      </w:rPr>
    </w:pPr>
    <w:r>
      <w:rPr>
        <w:rFonts w:ascii="Times New Roman" w:hAnsi="Times New Roman"/>
        <w:bCs/>
        <w:sz w:val="16"/>
      </w:rPr>
      <w:t>RES-510</w:t>
    </w:r>
  </w:p>
  <w:p w14:paraId="49FDE6C8" w14:textId="0E3CE543" w:rsidR="00AD06A6" w:rsidRDefault="00E51B46">
    <w:pPr>
      <w:pStyle w:val="Footer"/>
      <w:rPr>
        <w:rFonts w:ascii="Times New Roman" w:hAnsi="Times New Roman"/>
        <w:b/>
      </w:rPr>
    </w:pPr>
    <w:r>
      <w:rPr>
        <w:rFonts w:ascii="Times New Roman" w:hAnsi="Times New Roman"/>
        <w:bCs/>
        <w:sz w:val="16"/>
      </w:rPr>
      <w:t>Rev</w:t>
    </w:r>
    <w:r w:rsidR="00BA3142">
      <w:rPr>
        <w:rFonts w:ascii="Times New Roman" w:hAnsi="Times New Roman"/>
        <w:bCs/>
        <w:sz w:val="16"/>
      </w:rPr>
      <w:t xml:space="preserve">. </w:t>
    </w:r>
    <w:r w:rsidR="00C60485">
      <w:rPr>
        <w:rFonts w:ascii="Times New Roman" w:hAnsi="Times New Roman"/>
        <w:bCs/>
        <w:sz w:val="16"/>
      </w:rPr>
      <w:t>8/</w:t>
    </w:r>
    <w:r w:rsidR="00BA3142">
      <w:rPr>
        <w:rFonts w:ascii="Times New Roman" w:hAnsi="Times New Roman"/>
        <w:bCs/>
        <w:sz w:val="16"/>
      </w:rPr>
      <w:t>202</w:t>
    </w:r>
    <w:r w:rsidR="00C60485">
      <w:rPr>
        <w:rFonts w:ascii="Times New Roman" w:hAnsi="Times New Roman"/>
        <w:bCs/>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28C3" w14:textId="77777777" w:rsidR="00166BCD" w:rsidRDefault="00166BCD">
      <w:r>
        <w:separator/>
      </w:r>
    </w:p>
  </w:footnote>
  <w:footnote w:type="continuationSeparator" w:id="0">
    <w:p w14:paraId="2F7F1F9C" w14:textId="77777777" w:rsidR="00166BCD" w:rsidRDefault="0016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E6BF" w14:textId="77777777" w:rsidR="00AD06A6" w:rsidRPr="00A21146" w:rsidRDefault="00AD06A6">
    <w:pPr>
      <w:pStyle w:val="Header"/>
      <w:rPr>
        <w:rFonts w:ascii="Times New Roman" w:hAnsi="Times New Roman"/>
        <w:sz w:val="20"/>
      </w:rPr>
    </w:pPr>
    <w:r w:rsidRPr="00A21146">
      <w:rPr>
        <w:rFonts w:ascii="Times New Roman" w:hAnsi="Times New Roman"/>
        <w:sz w:val="20"/>
      </w:rPr>
      <w:t>Name</w:t>
    </w:r>
  </w:p>
  <w:p w14:paraId="49FDE6C0" w14:textId="77777777" w:rsidR="00AD06A6" w:rsidRPr="00A21146" w:rsidRDefault="00AD06A6">
    <w:pPr>
      <w:pStyle w:val="Header"/>
      <w:rPr>
        <w:rFonts w:ascii="Times New Roman" w:hAnsi="Times New Roman"/>
        <w:sz w:val="20"/>
      </w:rPr>
    </w:pPr>
    <w:r w:rsidRPr="00A21146">
      <w:rPr>
        <w:rFonts w:ascii="Times New Roman" w:hAnsi="Times New Roman"/>
        <w:sz w:val="20"/>
      </w:rPr>
      <w:t>Date</w:t>
    </w:r>
  </w:p>
  <w:p w14:paraId="49FDE6C1" w14:textId="22A4CECE" w:rsidR="00AD06A6" w:rsidRPr="00A21146" w:rsidRDefault="00AD06A6">
    <w:pPr>
      <w:pStyle w:val="Header"/>
      <w:rPr>
        <w:sz w:val="20"/>
      </w:rPr>
    </w:pPr>
    <w:r w:rsidRPr="00A21146">
      <w:rPr>
        <w:rFonts w:ascii="Times New Roman" w:hAnsi="Times New Roman"/>
        <w:sz w:val="20"/>
      </w:rPr>
      <w:t xml:space="preserve">Page </w:t>
    </w:r>
    <w:r w:rsidR="00047D1B" w:rsidRPr="00A21146">
      <w:rPr>
        <w:rStyle w:val="PageNumber"/>
        <w:rFonts w:ascii="Times New Roman" w:hAnsi="Times New Roman"/>
        <w:sz w:val="20"/>
      </w:rPr>
      <w:fldChar w:fldCharType="begin"/>
    </w:r>
    <w:r w:rsidRPr="00A21146">
      <w:rPr>
        <w:rStyle w:val="PageNumber"/>
        <w:rFonts w:ascii="Times New Roman" w:hAnsi="Times New Roman"/>
        <w:sz w:val="20"/>
      </w:rPr>
      <w:instrText xml:space="preserve"> PAGE </w:instrText>
    </w:r>
    <w:r w:rsidR="00047D1B" w:rsidRPr="00A21146">
      <w:rPr>
        <w:rStyle w:val="PageNumber"/>
        <w:rFonts w:ascii="Times New Roman" w:hAnsi="Times New Roman"/>
        <w:sz w:val="20"/>
      </w:rPr>
      <w:fldChar w:fldCharType="separate"/>
    </w:r>
    <w:r w:rsidR="00093ED0">
      <w:rPr>
        <w:rStyle w:val="PageNumber"/>
        <w:rFonts w:ascii="Times New Roman" w:hAnsi="Times New Roman"/>
        <w:noProof/>
        <w:sz w:val="20"/>
      </w:rPr>
      <w:t>4</w:t>
    </w:r>
    <w:r w:rsidR="00047D1B" w:rsidRPr="00A21146">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E6C5" w14:textId="77777777" w:rsidR="00AD06A6" w:rsidRDefault="00AD06A6">
    <w:pPr>
      <w:pStyle w:val="Heading1"/>
      <w:rPr>
        <w:sz w:val="28"/>
      </w:rPr>
    </w:pPr>
    <w:r>
      <w:rPr>
        <w:sz w:val="28"/>
      </w:rPr>
      <w:t>Notice of Eligibility – Personal Property</w:t>
    </w:r>
  </w:p>
  <w:p w14:paraId="49FDE6C6" w14:textId="77777777" w:rsidR="00AD06A6" w:rsidRDefault="00AD0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4578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B9"/>
    <w:rsid w:val="00011DF3"/>
    <w:rsid w:val="00024029"/>
    <w:rsid w:val="00047D1B"/>
    <w:rsid w:val="00056141"/>
    <w:rsid w:val="00093203"/>
    <w:rsid w:val="00093ED0"/>
    <w:rsid w:val="000A13E2"/>
    <w:rsid w:val="000F00E7"/>
    <w:rsid w:val="0012152B"/>
    <w:rsid w:val="001272EF"/>
    <w:rsid w:val="001358F9"/>
    <w:rsid w:val="00166BCD"/>
    <w:rsid w:val="00191EA1"/>
    <w:rsid w:val="001A50F6"/>
    <w:rsid w:val="001C15FC"/>
    <w:rsid w:val="001C5AD4"/>
    <w:rsid w:val="00203D6C"/>
    <w:rsid w:val="00212937"/>
    <w:rsid w:val="002A7B3F"/>
    <w:rsid w:val="003020CF"/>
    <w:rsid w:val="00315221"/>
    <w:rsid w:val="00322A87"/>
    <w:rsid w:val="00342DE2"/>
    <w:rsid w:val="003A3EFD"/>
    <w:rsid w:val="003C1208"/>
    <w:rsid w:val="003D0D0B"/>
    <w:rsid w:val="003F4D2F"/>
    <w:rsid w:val="0044584A"/>
    <w:rsid w:val="00467819"/>
    <w:rsid w:val="0048023F"/>
    <w:rsid w:val="00507350"/>
    <w:rsid w:val="005711D8"/>
    <w:rsid w:val="00573925"/>
    <w:rsid w:val="00592362"/>
    <w:rsid w:val="005C41B0"/>
    <w:rsid w:val="005E1852"/>
    <w:rsid w:val="00661459"/>
    <w:rsid w:val="00697106"/>
    <w:rsid w:val="006C01F8"/>
    <w:rsid w:val="006D2F8F"/>
    <w:rsid w:val="00727716"/>
    <w:rsid w:val="00757866"/>
    <w:rsid w:val="007D52BD"/>
    <w:rsid w:val="00807439"/>
    <w:rsid w:val="00847CB9"/>
    <w:rsid w:val="008A36E9"/>
    <w:rsid w:val="008D51BE"/>
    <w:rsid w:val="008E391C"/>
    <w:rsid w:val="00933373"/>
    <w:rsid w:val="009A02A3"/>
    <w:rsid w:val="009A1B62"/>
    <w:rsid w:val="009C7BE9"/>
    <w:rsid w:val="009F705D"/>
    <w:rsid w:val="00A21146"/>
    <w:rsid w:val="00A26EC2"/>
    <w:rsid w:val="00A9529A"/>
    <w:rsid w:val="00AC1638"/>
    <w:rsid w:val="00AD06A6"/>
    <w:rsid w:val="00AD73F9"/>
    <w:rsid w:val="00AE600E"/>
    <w:rsid w:val="00B6028E"/>
    <w:rsid w:val="00B6675A"/>
    <w:rsid w:val="00B7181D"/>
    <w:rsid w:val="00BA3142"/>
    <w:rsid w:val="00BD4182"/>
    <w:rsid w:val="00BF08BB"/>
    <w:rsid w:val="00C20C04"/>
    <w:rsid w:val="00C43312"/>
    <w:rsid w:val="00C5257A"/>
    <w:rsid w:val="00C60485"/>
    <w:rsid w:val="00C77E04"/>
    <w:rsid w:val="00CC125C"/>
    <w:rsid w:val="00CC759E"/>
    <w:rsid w:val="00D53717"/>
    <w:rsid w:val="00D60286"/>
    <w:rsid w:val="00D75769"/>
    <w:rsid w:val="00D8784A"/>
    <w:rsid w:val="00DC0567"/>
    <w:rsid w:val="00E03479"/>
    <w:rsid w:val="00E12252"/>
    <w:rsid w:val="00E51B46"/>
    <w:rsid w:val="00E62680"/>
    <w:rsid w:val="00E64C1F"/>
    <w:rsid w:val="00E87924"/>
    <w:rsid w:val="00EA3139"/>
    <w:rsid w:val="00ED2221"/>
    <w:rsid w:val="00ED5792"/>
    <w:rsid w:val="00EF71E6"/>
    <w:rsid w:val="00F05E57"/>
    <w:rsid w:val="00F762C6"/>
    <w:rsid w:val="00FC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9FDE658"/>
  <w15:docId w15:val="{D0948A77-6731-4194-95A6-C8612F4E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5FC"/>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1C15FC"/>
    <w:pPr>
      <w:keepNext/>
      <w:outlineLvl w:val="0"/>
    </w:pPr>
    <w:rPr>
      <w:rFonts w:ascii="Times New Roman" w:hAnsi="Times New Roman"/>
      <w:b/>
    </w:rPr>
  </w:style>
  <w:style w:type="paragraph" w:styleId="Heading2">
    <w:name w:val="heading 2"/>
    <w:basedOn w:val="Normal"/>
    <w:next w:val="Normal"/>
    <w:qFormat/>
    <w:rsid w:val="001C15FC"/>
    <w:pPr>
      <w:keepNext/>
      <w:outlineLvl w:val="1"/>
    </w:pPr>
    <w:rPr>
      <w:rFonts w:ascii="Times New Roman" w:hAnsi="Times New Roman"/>
      <w:b/>
      <w:u w:val="single"/>
    </w:rPr>
  </w:style>
  <w:style w:type="paragraph" w:styleId="Heading3">
    <w:name w:val="heading 3"/>
    <w:basedOn w:val="Normal"/>
    <w:next w:val="Normal"/>
    <w:qFormat/>
    <w:rsid w:val="001C15FC"/>
    <w:pPr>
      <w:keepNext/>
      <w:jc w:val="both"/>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1C15FC"/>
    <w:pPr>
      <w:spacing w:after="160"/>
      <w:ind w:left="360" w:hanging="360"/>
    </w:pPr>
  </w:style>
  <w:style w:type="paragraph" w:customStyle="1" w:styleId="2ndBulletPara">
    <w:name w:val="2nd Bullet Para"/>
    <w:basedOn w:val="1stBulletPara"/>
    <w:rsid w:val="001C15FC"/>
    <w:pPr>
      <w:ind w:left="1080"/>
    </w:pPr>
  </w:style>
  <w:style w:type="paragraph" w:styleId="Header">
    <w:name w:val="header"/>
    <w:basedOn w:val="Normal"/>
    <w:rsid w:val="001C15FC"/>
    <w:pPr>
      <w:tabs>
        <w:tab w:val="center" w:pos="4320"/>
        <w:tab w:val="right" w:pos="8640"/>
      </w:tabs>
    </w:pPr>
  </w:style>
  <w:style w:type="paragraph" w:styleId="Footer">
    <w:name w:val="footer"/>
    <w:basedOn w:val="Normal"/>
    <w:rsid w:val="001C15FC"/>
    <w:pPr>
      <w:tabs>
        <w:tab w:val="center" w:pos="4320"/>
        <w:tab w:val="right" w:pos="8640"/>
      </w:tabs>
    </w:pPr>
  </w:style>
  <w:style w:type="character" w:styleId="PageNumber">
    <w:name w:val="page number"/>
    <w:basedOn w:val="DefaultParagraphFont"/>
    <w:rsid w:val="001C15FC"/>
  </w:style>
  <w:style w:type="paragraph" w:styleId="BodyText">
    <w:name w:val="Body Text"/>
    <w:basedOn w:val="Normal"/>
    <w:rsid w:val="001C15FC"/>
    <w:pPr>
      <w:tabs>
        <w:tab w:val="left" w:pos="3960"/>
        <w:tab w:val="left" w:pos="4440"/>
      </w:tabs>
      <w:spacing w:line="280" w:lineRule="atLeast"/>
    </w:pPr>
    <w:rPr>
      <w:rFonts w:ascii="Palatino" w:hAnsi="Palatino"/>
    </w:rPr>
  </w:style>
  <w:style w:type="paragraph" w:styleId="BodyText3">
    <w:name w:val="Body Text 3"/>
    <w:basedOn w:val="Normal"/>
    <w:rsid w:val="001C15FC"/>
    <w:rPr>
      <w:rFonts w:ascii="Times New Roman" w:hAnsi="Times New Roman"/>
      <w:color w:val="000000"/>
    </w:rPr>
  </w:style>
  <w:style w:type="paragraph" w:styleId="BalloonText">
    <w:name w:val="Balloon Text"/>
    <w:basedOn w:val="Normal"/>
    <w:semiHidden/>
    <w:rsid w:val="00E03479"/>
    <w:rPr>
      <w:rFonts w:ascii="Tahoma" w:hAnsi="Tahoma" w:cs="Tahoma"/>
      <w:sz w:val="16"/>
      <w:szCs w:val="16"/>
    </w:rPr>
  </w:style>
  <w:style w:type="paragraph" w:styleId="BodyText2">
    <w:name w:val="Body Text 2"/>
    <w:basedOn w:val="Normal"/>
    <w:link w:val="BodyText2Char"/>
    <w:rsid w:val="00507350"/>
    <w:pPr>
      <w:spacing w:after="120" w:line="480" w:lineRule="auto"/>
    </w:pPr>
  </w:style>
  <w:style w:type="character" w:customStyle="1" w:styleId="BodyText2Char">
    <w:name w:val="Body Text 2 Char"/>
    <w:basedOn w:val="DefaultParagraphFont"/>
    <w:link w:val="BodyText2"/>
    <w:rsid w:val="00507350"/>
    <w:rPr>
      <w:rFonts w:ascii="New York" w:hAnsi="New York"/>
      <w:sz w:val="24"/>
    </w:rPr>
  </w:style>
  <w:style w:type="character" w:styleId="CommentReference">
    <w:name w:val="annotation reference"/>
    <w:basedOn w:val="DefaultParagraphFont"/>
    <w:rsid w:val="009A1B62"/>
    <w:rPr>
      <w:sz w:val="16"/>
      <w:szCs w:val="16"/>
    </w:rPr>
  </w:style>
  <w:style w:type="paragraph" w:styleId="CommentText">
    <w:name w:val="annotation text"/>
    <w:basedOn w:val="Normal"/>
    <w:link w:val="CommentTextChar"/>
    <w:rsid w:val="009A1B62"/>
    <w:rPr>
      <w:sz w:val="20"/>
    </w:rPr>
  </w:style>
  <w:style w:type="character" w:customStyle="1" w:styleId="CommentTextChar">
    <w:name w:val="Comment Text Char"/>
    <w:basedOn w:val="DefaultParagraphFont"/>
    <w:link w:val="CommentText"/>
    <w:rsid w:val="009A1B62"/>
    <w:rPr>
      <w:rFonts w:ascii="New York" w:hAnsi="New York"/>
    </w:rPr>
  </w:style>
  <w:style w:type="paragraph" w:styleId="CommentSubject">
    <w:name w:val="annotation subject"/>
    <w:basedOn w:val="CommentText"/>
    <w:next w:val="CommentText"/>
    <w:link w:val="CommentSubjectChar"/>
    <w:rsid w:val="009A1B62"/>
    <w:rPr>
      <w:b/>
      <w:bCs/>
    </w:rPr>
  </w:style>
  <w:style w:type="character" w:customStyle="1" w:styleId="CommentSubjectChar">
    <w:name w:val="Comment Subject Char"/>
    <w:basedOn w:val="CommentTextChar"/>
    <w:link w:val="CommentSubject"/>
    <w:rsid w:val="009A1B62"/>
    <w:rPr>
      <w:rFonts w:ascii="New York" w:hAnsi="New York"/>
      <w:b/>
      <w:bCs/>
    </w:rPr>
  </w:style>
  <w:style w:type="paragraph" w:styleId="ListParagraph">
    <w:name w:val="List Paragraph"/>
    <w:basedOn w:val="Normal"/>
    <w:uiPriority w:val="34"/>
    <w:qFormat/>
    <w:rsid w:val="00E51B46"/>
    <w:pPr>
      <w:ind w:left="720"/>
      <w:contextualSpacing/>
    </w:pPr>
  </w:style>
  <w:style w:type="paragraph" w:styleId="Revision">
    <w:name w:val="Revision"/>
    <w:hidden/>
    <w:uiPriority w:val="99"/>
    <w:semiHidden/>
    <w:rsid w:val="00E62680"/>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F736F7-77D2-4E58-BF44-5C20E6927006}">
  <ds:schemaRefs>
    <ds:schemaRef ds:uri="http://schemas.openxmlformats.org/officeDocument/2006/bibliography"/>
  </ds:schemaRefs>
</ds:datastoreItem>
</file>

<file path=customXml/itemProps2.xml><?xml version="1.0" encoding="utf-8"?>
<ds:datastoreItem xmlns:ds="http://schemas.openxmlformats.org/officeDocument/2006/customXml" ds:itemID="{FF5B34C2-F16D-4DB3-9598-16BA123131EB}">
  <ds:schemaRefs>
    <ds:schemaRef ds:uri="http://schemas.microsoft.com/sharepoint/v3/contenttype/forms"/>
  </ds:schemaRefs>
</ds:datastoreItem>
</file>

<file path=customXml/itemProps3.xml><?xml version="1.0" encoding="utf-8"?>
<ds:datastoreItem xmlns:ds="http://schemas.openxmlformats.org/officeDocument/2006/customXml" ds:itemID="{9F997321-A0AD-4F57-90CD-4CA8BE5D9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C217C-6227-400F-AFAF-658BF5407B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 510 Personal Property Eligibility Notice</vt:lpstr>
    </vt:vector>
  </TitlesOfParts>
  <Company>WSDOT Real Estate Services</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510 Personal Property Eligibility Notice</dc:title>
  <dc:subject>Personal Property Eligibility Notice</dc:subject>
  <dc:creator>WSDOT Real Estate Services - Relocation</dc:creator>
  <cp:keywords>RES 510 Personal Property Eligibility Notice</cp:keywords>
  <cp:lastModifiedBy>Ham, Chantel</cp:lastModifiedBy>
  <cp:revision>13</cp:revision>
  <cp:lastPrinted>2001-09-05T20:14:00Z</cp:lastPrinted>
  <dcterms:created xsi:type="dcterms:W3CDTF">2020-01-06T21:14:00Z</dcterms:created>
  <dcterms:modified xsi:type="dcterms:W3CDTF">2022-08-18T23:30:00Z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